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7087"/>
      </w:tblGrid>
      <w:tr w:rsidR="00DC4A5B" w:rsidRPr="00F177DA" w:rsidTr="000A0CFA">
        <w:tc>
          <w:tcPr>
            <w:tcW w:w="2127" w:type="dxa"/>
            <w:shd w:val="clear" w:color="auto" w:fill="CCC0D9" w:themeFill="accent4" w:themeFillTint="66"/>
          </w:tcPr>
          <w:p w:rsidR="00DC4A5B" w:rsidRPr="00335340" w:rsidRDefault="00DC4A5B" w:rsidP="000A0CFA">
            <w:pPr>
              <w:pStyle w:val="PlainText"/>
              <w:rPr>
                <w:rFonts w:asciiTheme="minorHAnsi" w:hAnsiTheme="minorHAnsi" w:cstheme="minorHAnsi"/>
                <w:b/>
                <w:sz w:val="20"/>
                <w:szCs w:val="20"/>
              </w:rPr>
            </w:pPr>
            <w:r w:rsidRPr="00335340">
              <w:rPr>
                <w:rFonts w:asciiTheme="minorHAnsi" w:hAnsiTheme="minorHAnsi" w:cstheme="minorHAnsi"/>
                <w:b/>
                <w:sz w:val="20"/>
                <w:szCs w:val="20"/>
              </w:rPr>
              <w:t>Unit Title</w:t>
            </w:r>
          </w:p>
        </w:tc>
        <w:tc>
          <w:tcPr>
            <w:tcW w:w="7087" w:type="dxa"/>
            <w:shd w:val="clear" w:color="auto" w:fill="CCC0D9" w:themeFill="accent4" w:themeFillTint="66"/>
          </w:tcPr>
          <w:p w:rsidR="00DC4A5B" w:rsidRPr="00335340" w:rsidRDefault="00DC4A5B" w:rsidP="000A0CFA">
            <w:pPr>
              <w:pStyle w:val="Heading2"/>
              <w:spacing w:before="0"/>
              <w:rPr>
                <w:rFonts w:asciiTheme="minorHAnsi" w:hAnsiTheme="minorHAnsi" w:cstheme="minorHAnsi"/>
                <w:color w:val="auto"/>
                <w:sz w:val="20"/>
                <w:szCs w:val="20"/>
              </w:rPr>
            </w:pPr>
            <w:bookmarkStart w:id="0" w:name="_Toc285373952"/>
            <w:r w:rsidRPr="00335340">
              <w:rPr>
                <w:rFonts w:asciiTheme="minorHAnsi" w:hAnsiTheme="minorHAnsi" w:cstheme="minorHAnsi"/>
                <w:color w:val="auto"/>
                <w:sz w:val="20"/>
                <w:szCs w:val="20"/>
              </w:rPr>
              <w:t>Solid Mechanics and Dynamics</w:t>
            </w:r>
            <w:bookmarkEnd w:id="0"/>
          </w:p>
        </w:tc>
      </w:tr>
      <w:tr w:rsidR="00DC4A5B" w:rsidRPr="00877B6F" w:rsidTr="000A0CFA">
        <w:tc>
          <w:tcPr>
            <w:tcW w:w="2127" w:type="dxa"/>
          </w:tcPr>
          <w:p w:rsidR="00DC4A5B" w:rsidRPr="00335340" w:rsidRDefault="00DC4A5B" w:rsidP="000A0CFA">
            <w:pPr>
              <w:pStyle w:val="PlainText"/>
              <w:rPr>
                <w:rFonts w:asciiTheme="minorHAnsi" w:hAnsiTheme="minorHAnsi" w:cstheme="minorHAnsi"/>
                <w:b/>
                <w:sz w:val="20"/>
                <w:szCs w:val="20"/>
              </w:rPr>
            </w:pPr>
            <w:r w:rsidRPr="00335340">
              <w:rPr>
                <w:rFonts w:asciiTheme="minorHAnsi" w:hAnsiTheme="minorHAnsi" w:cstheme="minorHAnsi"/>
                <w:b/>
                <w:sz w:val="20"/>
                <w:szCs w:val="20"/>
              </w:rPr>
              <w:t>Level</w:t>
            </w:r>
          </w:p>
        </w:tc>
        <w:tc>
          <w:tcPr>
            <w:tcW w:w="7087" w:type="dxa"/>
          </w:tcPr>
          <w:p w:rsidR="00DC4A5B" w:rsidRPr="00335340" w:rsidRDefault="00DC4A5B" w:rsidP="000A0CFA">
            <w:pPr>
              <w:rPr>
                <w:rFonts w:asciiTheme="minorHAnsi" w:hAnsiTheme="minorHAnsi" w:cstheme="minorHAnsi"/>
                <w:sz w:val="20"/>
                <w:szCs w:val="20"/>
              </w:rPr>
            </w:pPr>
            <w:r w:rsidRPr="00335340">
              <w:rPr>
                <w:rFonts w:asciiTheme="minorHAnsi" w:hAnsiTheme="minorHAnsi" w:cstheme="minorHAnsi"/>
                <w:sz w:val="20"/>
                <w:szCs w:val="20"/>
              </w:rPr>
              <w:t>5</w:t>
            </w:r>
          </w:p>
        </w:tc>
      </w:tr>
      <w:tr w:rsidR="00DC4A5B" w:rsidRPr="00877B6F" w:rsidTr="000A0CFA">
        <w:tc>
          <w:tcPr>
            <w:tcW w:w="2127" w:type="dxa"/>
          </w:tcPr>
          <w:p w:rsidR="00DC4A5B" w:rsidRPr="00335340" w:rsidRDefault="00DC4A5B" w:rsidP="000A0CFA">
            <w:pPr>
              <w:pStyle w:val="PlainText"/>
              <w:rPr>
                <w:rFonts w:asciiTheme="minorHAnsi" w:hAnsiTheme="minorHAnsi" w:cstheme="minorHAnsi"/>
                <w:b/>
                <w:sz w:val="20"/>
                <w:szCs w:val="20"/>
              </w:rPr>
            </w:pPr>
            <w:r w:rsidRPr="00335340">
              <w:rPr>
                <w:rFonts w:asciiTheme="minorHAnsi" w:hAnsiTheme="minorHAnsi" w:cstheme="minorHAnsi"/>
                <w:b/>
                <w:sz w:val="20"/>
                <w:szCs w:val="20"/>
              </w:rPr>
              <w:t>Reference No.</w:t>
            </w:r>
          </w:p>
          <w:p w:rsidR="00DC4A5B" w:rsidRPr="00335340" w:rsidRDefault="00DC4A5B" w:rsidP="000A0CFA">
            <w:pPr>
              <w:pStyle w:val="PlainText"/>
              <w:rPr>
                <w:rFonts w:asciiTheme="minorHAnsi" w:hAnsiTheme="minorHAnsi" w:cstheme="minorHAnsi"/>
                <w:b/>
                <w:i/>
                <w:sz w:val="20"/>
                <w:szCs w:val="20"/>
              </w:rPr>
            </w:pPr>
            <w:r w:rsidRPr="00335340">
              <w:rPr>
                <w:rFonts w:asciiTheme="minorHAnsi" w:hAnsiTheme="minorHAnsi" w:cstheme="minorHAnsi"/>
                <w:b/>
                <w:i/>
                <w:sz w:val="20"/>
                <w:szCs w:val="20"/>
              </w:rPr>
              <w:t>(showing level)</w:t>
            </w:r>
          </w:p>
        </w:tc>
        <w:tc>
          <w:tcPr>
            <w:tcW w:w="7087" w:type="dxa"/>
          </w:tcPr>
          <w:p w:rsidR="00DC4A5B" w:rsidRPr="00335340" w:rsidRDefault="00390A4B" w:rsidP="000A0CFA">
            <w:pPr>
              <w:rPr>
                <w:rFonts w:asciiTheme="minorHAnsi" w:hAnsiTheme="minorHAnsi" w:cstheme="minorHAnsi"/>
                <w:sz w:val="20"/>
                <w:szCs w:val="20"/>
              </w:rPr>
            </w:pPr>
            <w:r w:rsidRPr="00335340">
              <w:rPr>
                <w:rFonts w:asciiTheme="minorHAnsi" w:hAnsiTheme="minorHAnsi" w:cstheme="minorHAnsi"/>
                <w:sz w:val="20"/>
                <w:szCs w:val="20"/>
              </w:rPr>
              <w:t>EEC_5_</w:t>
            </w:r>
            <w:r w:rsidR="00E21816" w:rsidRPr="00335340">
              <w:rPr>
                <w:rFonts w:asciiTheme="minorHAnsi" w:hAnsiTheme="minorHAnsi" w:cstheme="minorHAnsi"/>
                <w:sz w:val="20"/>
                <w:szCs w:val="20"/>
              </w:rPr>
              <w:t>978</w:t>
            </w:r>
          </w:p>
        </w:tc>
      </w:tr>
      <w:tr w:rsidR="00DC4A5B" w:rsidRPr="00877B6F" w:rsidTr="000A0CFA">
        <w:tc>
          <w:tcPr>
            <w:tcW w:w="2127" w:type="dxa"/>
          </w:tcPr>
          <w:p w:rsidR="00DC4A5B" w:rsidRPr="00335340" w:rsidRDefault="00DC4A5B" w:rsidP="000A0CFA">
            <w:pPr>
              <w:pStyle w:val="PlainText"/>
              <w:rPr>
                <w:rFonts w:asciiTheme="minorHAnsi" w:hAnsiTheme="minorHAnsi" w:cstheme="minorHAnsi"/>
                <w:b/>
                <w:i/>
                <w:sz w:val="20"/>
                <w:szCs w:val="20"/>
              </w:rPr>
            </w:pPr>
            <w:r w:rsidRPr="00335340">
              <w:rPr>
                <w:rFonts w:asciiTheme="minorHAnsi" w:hAnsiTheme="minorHAnsi" w:cstheme="minorHAnsi"/>
                <w:b/>
                <w:sz w:val="20"/>
                <w:szCs w:val="20"/>
              </w:rPr>
              <w:t>Credit Value</w:t>
            </w:r>
          </w:p>
        </w:tc>
        <w:tc>
          <w:tcPr>
            <w:tcW w:w="7087" w:type="dxa"/>
          </w:tcPr>
          <w:p w:rsidR="00DC4A5B" w:rsidRPr="00335340" w:rsidRDefault="00DC4A5B" w:rsidP="000A0CFA">
            <w:pPr>
              <w:rPr>
                <w:rFonts w:asciiTheme="minorHAnsi" w:hAnsiTheme="minorHAnsi" w:cstheme="minorHAnsi"/>
                <w:sz w:val="20"/>
                <w:szCs w:val="20"/>
              </w:rPr>
            </w:pPr>
            <w:r w:rsidRPr="00335340">
              <w:rPr>
                <w:rFonts w:asciiTheme="minorHAnsi" w:hAnsiTheme="minorHAnsi" w:cstheme="minorHAnsi"/>
                <w:sz w:val="20"/>
                <w:szCs w:val="20"/>
              </w:rPr>
              <w:t>30</w:t>
            </w:r>
          </w:p>
        </w:tc>
      </w:tr>
      <w:tr w:rsidR="00DC4A5B" w:rsidRPr="00877B6F" w:rsidTr="000A0CFA">
        <w:tc>
          <w:tcPr>
            <w:tcW w:w="2127" w:type="dxa"/>
          </w:tcPr>
          <w:p w:rsidR="00DC4A5B" w:rsidRPr="00335340" w:rsidRDefault="00DC4A5B" w:rsidP="000A0CFA">
            <w:pPr>
              <w:pStyle w:val="PlainText"/>
              <w:rPr>
                <w:rFonts w:asciiTheme="minorHAnsi" w:hAnsiTheme="minorHAnsi" w:cstheme="minorHAnsi"/>
                <w:b/>
                <w:sz w:val="20"/>
                <w:szCs w:val="20"/>
              </w:rPr>
            </w:pPr>
            <w:r w:rsidRPr="00335340">
              <w:rPr>
                <w:rFonts w:asciiTheme="minorHAnsi" w:hAnsiTheme="minorHAnsi" w:cstheme="minorHAnsi"/>
                <w:b/>
                <w:sz w:val="20"/>
                <w:szCs w:val="20"/>
              </w:rPr>
              <w:t>Student Study Hours</w:t>
            </w:r>
          </w:p>
        </w:tc>
        <w:tc>
          <w:tcPr>
            <w:tcW w:w="7087" w:type="dxa"/>
          </w:tcPr>
          <w:p w:rsidR="00DC4A5B" w:rsidRPr="00335340" w:rsidRDefault="00DC4A5B" w:rsidP="000A0CFA">
            <w:pPr>
              <w:spacing w:after="0"/>
              <w:rPr>
                <w:rFonts w:asciiTheme="minorHAnsi" w:hAnsiTheme="minorHAnsi" w:cstheme="minorHAnsi"/>
                <w:sz w:val="20"/>
                <w:szCs w:val="20"/>
              </w:rPr>
            </w:pPr>
            <w:r w:rsidRPr="00335340">
              <w:rPr>
                <w:rFonts w:asciiTheme="minorHAnsi" w:hAnsiTheme="minorHAnsi" w:cstheme="minorHAnsi"/>
                <w:sz w:val="20"/>
                <w:szCs w:val="20"/>
              </w:rPr>
              <w:t>Contact hours:                                  98</w:t>
            </w:r>
          </w:p>
          <w:p w:rsidR="00DC4A5B" w:rsidRPr="00335340" w:rsidRDefault="00DC4A5B" w:rsidP="000A0CFA">
            <w:pPr>
              <w:spacing w:after="0"/>
              <w:rPr>
                <w:rFonts w:asciiTheme="minorHAnsi" w:hAnsiTheme="minorHAnsi" w:cstheme="minorHAnsi"/>
                <w:sz w:val="20"/>
                <w:szCs w:val="20"/>
              </w:rPr>
            </w:pPr>
            <w:r w:rsidRPr="00335340">
              <w:rPr>
                <w:rFonts w:asciiTheme="minorHAnsi" w:hAnsiTheme="minorHAnsi" w:cstheme="minorHAnsi"/>
                <w:sz w:val="20"/>
                <w:szCs w:val="20"/>
              </w:rPr>
              <w:t>Student-managed learning hours:  204</w:t>
            </w:r>
          </w:p>
        </w:tc>
      </w:tr>
      <w:tr w:rsidR="00DC4A5B" w:rsidRPr="00877B6F" w:rsidTr="000A0CFA">
        <w:tc>
          <w:tcPr>
            <w:tcW w:w="2127" w:type="dxa"/>
          </w:tcPr>
          <w:p w:rsidR="00DC4A5B" w:rsidRPr="00335340" w:rsidRDefault="00DC4A5B" w:rsidP="000A0CFA">
            <w:pPr>
              <w:pStyle w:val="PlainText"/>
              <w:rPr>
                <w:rFonts w:asciiTheme="minorHAnsi" w:hAnsiTheme="minorHAnsi" w:cstheme="minorHAnsi"/>
                <w:b/>
                <w:sz w:val="20"/>
                <w:szCs w:val="20"/>
              </w:rPr>
            </w:pPr>
            <w:r w:rsidRPr="00335340">
              <w:rPr>
                <w:rFonts w:asciiTheme="minorHAnsi" w:hAnsiTheme="minorHAnsi" w:cstheme="minorHAnsi"/>
                <w:b/>
                <w:sz w:val="20"/>
                <w:szCs w:val="20"/>
              </w:rPr>
              <w:t>Pre-requisite learning</w:t>
            </w:r>
          </w:p>
        </w:tc>
        <w:tc>
          <w:tcPr>
            <w:tcW w:w="7087" w:type="dxa"/>
          </w:tcPr>
          <w:p w:rsidR="00DC4A5B" w:rsidRPr="00335340" w:rsidRDefault="00DC4A5B" w:rsidP="000A0CFA">
            <w:pPr>
              <w:spacing w:after="0"/>
              <w:rPr>
                <w:rFonts w:asciiTheme="minorHAnsi" w:hAnsiTheme="minorHAnsi" w:cstheme="minorHAnsi"/>
                <w:sz w:val="20"/>
                <w:szCs w:val="20"/>
              </w:rPr>
            </w:pPr>
            <w:r w:rsidRPr="00335340">
              <w:rPr>
                <w:rFonts w:asciiTheme="minorHAnsi" w:hAnsiTheme="minorHAnsi" w:cstheme="minorHAnsi"/>
                <w:sz w:val="20"/>
                <w:szCs w:val="20"/>
              </w:rPr>
              <w:t>Mechanical Principles</w:t>
            </w:r>
          </w:p>
          <w:p w:rsidR="00DC4A5B" w:rsidRPr="00335340" w:rsidRDefault="00DC4A5B" w:rsidP="000A0CFA">
            <w:pPr>
              <w:spacing w:after="0"/>
              <w:rPr>
                <w:rFonts w:asciiTheme="minorHAnsi" w:hAnsiTheme="minorHAnsi" w:cstheme="minorHAnsi"/>
                <w:sz w:val="20"/>
                <w:szCs w:val="20"/>
              </w:rPr>
            </w:pPr>
            <w:r w:rsidRPr="00335340">
              <w:rPr>
                <w:rFonts w:asciiTheme="minorHAnsi" w:hAnsiTheme="minorHAnsi" w:cstheme="minorHAnsi"/>
                <w:sz w:val="20"/>
                <w:szCs w:val="20"/>
              </w:rPr>
              <w:t>Engineering Mathematics and Modelling</w:t>
            </w:r>
          </w:p>
          <w:p w:rsidR="00DC4A5B" w:rsidRPr="00335340" w:rsidRDefault="00DC4A5B" w:rsidP="000A0CFA">
            <w:pPr>
              <w:spacing w:after="0"/>
              <w:rPr>
                <w:rFonts w:asciiTheme="minorHAnsi" w:hAnsiTheme="minorHAnsi" w:cstheme="minorHAnsi"/>
                <w:sz w:val="20"/>
                <w:szCs w:val="20"/>
              </w:rPr>
            </w:pPr>
            <w:r w:rsidRPr="00335340">
              <w:rPr>
                <w:rFonts w:asciiTheme="minorHAnsi" w:hAnsiTheme="minorHAnsi" w:cstheme="minorHAnsi"/>
                <w:sz w:val="20"/>
                <w:szCs w:val="20"/>
              </w:rPr>
              <w:t>Mechanical Principles</w:t>
            </w:r>
          </w:p>
        </w:tc>
      </w:tr>
      <w:tr w:rsidR="00DC4A5B" w:rsidRPr="00877B6F" w:rsidTr="000A0CFA">
        <w:tc>
          <w:tcPr>
            <w:tcW w:w="2127" w:type="dxa"/>
          </w:tcPr>
          <w:p w:rsidR="00DC4A5B" w:rsidRPr="00335340" w:rsidRDefault="00DC4A5B" w:rsidP="000A0CFA">
            <w:pPr>
              <w:pStyle w:val="PlainText"/>
              <w:rPr>
                <w:rFonts w:asciiTheme="minorHAnsi" w:hAnsiTheme="minorHAnsi" w:cstheme="minorHAnsi"/>
                <w:b/>
                <w:sz w:val="20"/>
                <w:szCs w:val="20"/>
              </w:rPr>
            </w:pPr>
            <w:r w:rsidRPr="00335340">
              <w:rPr>
                <w:rFonts w:asciiTheme="minorHAnsi" w:hAnsiTheme="minorHAnsi" w:cstheme="minorHAnsi"/>
                <w:b/>
                <w:sz w:val="20"/>
                <w:szCs w:val="20"/>
              </w:rPr>
              <w:t>Co-requisites</w:t>
            </w:r>
          </w:p>
        </w:tc>
        <w:tc>
          <w:tcPr>
            <w:tcW w:w="7087" w:type="dxa"/>
          </w:tcPr>
          <w:p w:rsidR="00DC4A5B" w:rsidRPr="00335340" w:rsidRDefault="00DC4A5B" w:rsidP="000A0CFA">
            <w:pPr>
              <w:rPr>
                <w:rFonts w:asciiTheme="minorHAnsi" w:hAnsiTheme="minorHAnsi" w:cstheme="minorHAnsi"/>
                <w:sz w:val="20"/>
                <w:szCs w:val="20"/>
              </w:rPr>
            </w:pPr>
            <w:r w:rsidRPr="00335340">
              <w:rPr>
                <w:rFonts w:asciiTheme="minorHAnsi" w:hAnsiTheme="minorHAnsi" w:cstheme="minorHAnsi"/>
                <w:sz w:val="20"/>
                <w:szCs w:val="20"/>
              </w:rPr>
              <w:t>None</w:t>
            </w:r>
          </w:p>
        </w:tc>
      </w:tr>
      <w:tr w:rsidR="00DC4A5B" w:rsidRPr="00877B6F" w:rsidTr="000A0CFA">
        <w:tc>
          <w:tcPr>
            <w:tcW w:w="2127" w:type="dxa"/>
          </w:tcPr>
          <w:p w:rsidR="00DC4A5B" w:rsidRPr="00335340" w:rsidRDefault="00DC4A5B" w:rsidP="000A0CFA">
            <w:pPr>
              <w:pStyle w:val="PlainText"/>
              <w:rPr>
                <w:rFonts w:asciiTheme="minorHAnsi" w:hAnsiTheme="minorHAnsi" w:cstheme="minorHAnsi"/>
                <w:b/>
                <w:sz w:val="20"/>
                <w:szCs w:val="20"/>
              </w:rPr>
            </w:pPr>
            <w:r w:rsidRPr="00335340">
              <w:rPr>
                <w:rFonts w:asciiTheme="minorHAnsi" w:hAnsiTheme="minorHAnsi" w:cstheme="minorHAnsi"/>
                <w:b/>
                <w:sz w:val="20"/>
                <w:szCs w:val="20"/>
              </w:rPr>
              <w:t>Excluded combinations</w:t>
            </w:r>
          </w:p>
        </w:tc>
        <w:tc>
          <w:tcPr>
            <w:tcW w:w="7087" w:type="dxa"/>
          </w:tcPr>
          <w:p w:rsidR="00DC4A5B" w:rsidRPr="00335340" w:rsidRDefault="00DC4A5B" w:rsidP="000A0CFA">
            <w:pPr>
              <w:rPr>
                <w:rFonts w:asciiTheme="minorHAnsi" w:hAnsiTheme="minorHAnsi" w:cstheme="minorHAnsi"/>
                <w:sz w:val="20"/>
                <w:szCs w:val="20"/>
              </w:rPr>
            </w:pPr>
            <w:r w:rsidRPr="00335340">
              <w:rPr>
                <w:rFonts w:asciiTheme="minorHAnsi" w:hAnsiTheme="minorHAnsi" w:cstheme="minorHAnsi"/>
                <w:sz w:val="20"/>
                <w:szCs w:val="20"/>
              </w:rPr>
              <w:t>None</w:t>
            </w:r>
          </w:p>
        </w:tc>
      </w:tr>
      <w:tr w:rsidR="00DC4A5B" w:rsidRPr="00877B6F" w:rsidTr="000A0CFA">
        <w:tc>
          <w:tcPr>
            <w:tcW w:w="2127" w:type="dxa"/>
          </w:tcPr>
          <w:p w:rsidR="00DC4A5B" w:rsidRPr="00335340" w:rsidRDefault="00DC4A5B" w:rsidP="000A0CFA">
            <w:pPr>
              <w:pStyle w:val="PlainText"/>
              <w:rPr>
                <w:rFonts w:asciiTheme="minorHAnsi" w:hAnsiTheme="minorHAnsi" w:cstheme="minorHAnsi"/>
                <w:b/>
                <w:sz w:val="20"/>
                <w:szCs w:val="20"/>
              </w:rPr>
            </w:pPr>
            <w:r w:rsidRPr="00335340">
              <w:rPr>
                <w:rFonts w:asciiTheme="minorHAnsi" w:hAnsiTheme="minorHAnsi" w:cstheme="minorHAnsi"/>
                <w:b/>
                <w:sz w:val="20"/>
                <w:szCs w:val="20"/>
              </w:rPr>
              <w:t>Unit co-ordinator</w:t>
            </w:r>
          </w:p>
        </w:tc>
        <w:tc>
          <w:tcPr>
            <w:tcW w:w="7087" w:type="dxa"/>
          </w:tcPr>
          <w:p w:rsidR="00DC4A5B" w:rsidRPr="00335340" w:rsidRDefault="00141793" w:rsidP="000A0CFA">
            <w:pPr>
              <w:rPr>
                <w:rFonts w:asciiTheme="minorHAnsi" w:hAnsiTheme="minorHAnsi" w:cstheme="minorHAnsi"/>
                <w:sz w:val="20"/>
                <w:szCs w:val="20"/>
              </w:rPr>
            </w:pPr>
            <w:proofErr w:type="spellStart"/>
            <w:r w:rsidRPr="00335340">
              <w:rPr>
                <w:rFonts w:asciiTheme="minorHAnsi" w:hAnsiTheme="minorHAnsi" w:cstheme="minorHAnsi"/>
                <w:sz w:val="20"/>
                <w:szCs w:val="20"/>
              </w:rPr>
              <w:t>Yuching</w:t>
            </w:r>
            <w:proofErr w:type="spellEnd"/>
            <w:r w:rsidRPr="00335340">
              <w:rPr>
                <w:rFonts w:asciiTheme="minorHAnsi" w:hAnsiTheme="minorHAnsi" w:cstheme="minorHAnsi"/>
                <w:sz w:val="20"/>
                <w:szCs w:val="20"/>
              </w:rPr>
              <w:t xml:space="preserve"> Bao</w:t>
            </w:r>
          </w:p>
        </w:tc>
      </w:tr>
      <w:tr w:rsidR="00DC4A5B" w:rsidRPr="00877B6F" w:rsidTr="000A0CFA">
        <w:tc>
          <w:tcPr>
            <w:tcW w:w="2127" w:type="dxa"/>
          </w:tcPr>
          <w:p w:rsidR="00DC4A5B" w:rsidRPr="00335340" w:rsidRDefault="00DC4A5B" w:rsidP="000A0CFA">
            <w:pPr>
              <w:pStyle w:val="PlainText"/>
              <w:rPr>
                <w:rFonts w:asciiTheme="minorHAnsi" w:hAnsiTheme="minorHAnsi" w:cstheme="minorHAnsi"/>
                <w:b/>
                <w:sz w:val="20"/>
                <w:szCs w:val="20"/>
              </w:rPr>
            </w:pPr>
            <w:r w:rsidRPr="00335340">
              <w:rPr>
                <w:rFonts w:asciiTheme="minorHAnsi" w:hAnsiTheme="minorHAnsi" w:cstheme="minorHAnsi"/>
                <w:b/>
                <w:sz w:val="20"/>
                <w:szCs w:val="20"/>
              </w:rPr>
              <w:t>Faculty/Department</w:t>
            </w:r>
          </w:p>
        </w:tc>
        <w:tc>
          <w:tcPr>
            <w:tcW w:w="7087" w:type="dxa"/>
          </w:tcPr>
          <w:p w:rsidR="00DC4A5B" w:rsidRPr="00335340" w:rsidRDefault="00DC4A5B" w:rsidP="000A0CFA">
            <w:pPr>
              <w:rPr>
                <w:rFonts w:asciiTheme="minorHAnsi" w:hAnsiTheme="minorHAnsi" w:cstheme="minorHAnsi"/>
                <w:sz w:val="20"/>
                <w:szCs w:val="20"/>
              </w:rPr>
            </w:pPr>
            <w:r w:rsidRPr="00335340">
              <w:rPr>
                <w:rFonts w:asciiTheme="minorHAnsi" w:hAnsiTheme="minorHAnsi" w:cstheme="minorHAnsi"/>
                <w:sz w:val="20"/>
                <w:szCs w:val="20"/>
              </w:rPr>
              <w:t>ESBE / Engineering &amp; Design</w:t>
            </w:r>
          </w:p>
        </w:tc>
      </w:tr>
      <w:tr w:rsidR="00DC4A5B" w:rsidRPr="00877B6F" w:rsidTr="000A0CFA">
        <w:tc>
          <w:tcPr>
            <w:tcW w:w="2127" w:type="dxa"/>
          </w:tcPr>
          <w:p w:rsidR="00DC4A5B" w:rsidRPr="00335340" w:rsidRDefault="00DC4A5B" w:rsidP="000A0CFA">
            <w:pPr>
              <w:pStyle w:val="PlainText"/>
              <w:rPr>
                <w:rFonts w:asciiTheme="minorHAnsi" w:hAnsiTheme="minorHAnsi" w:cstheme="minorHAnsi"/>
                <w:b/>
                <w:sz w:val="20"/>
                <w:szCs w:val="20"/>
              </w:rPr>
            </w:pPr>
            <w:r w:rsidRPr="00335340">
              <w:rPr>
                <w:rFonts w:asciiTheme="minorHAnsi" w:hAnsiTheme="minorHAnsi" w:cstheme="minorHAnsi"/>
                <w:b/>
                <w:sz w:val="20"/>
                <w:szCs w:val="20"/>
              </w:rPr>
              <w:t>Short Description</w:t>
            </w:r>
          </w:p>
        </w:tc>
        <w:tc>
          <w:tcPr>
            <w:tcW w:w="7087" w:type="dxa"/>
          </w:tcPr>
          <w:p w:rsidR="00DC4A5B" w:rsidRPr="00335340" w:rsidRDefault="00DC4A5B" w:rsidP="000A0CFA">
            <w:pPr>
              <w:autoSpaceDE w:val="0"/>
              <w:autoSpaceDN w:val="0"/>
              <w:adjustRightInd w:val="0"/>
              <w:spacing w:after="0" w:line="240" w:lineRule="auto"/>
              <w:jc w:val="both"/>
              <w:rPr>
                <w:rFonts w:asciiTheme="minorHAnsi" w:hAnsiTheme="minorHAnsi" w:cstheme="minorHAnsi"/>
                <w:sz w:val="20"/>
                <w:szCs w:val="20"/>
              </w:rPr>
            </w:pPr>
            <w:r w:rsidRPr="00335340">
              <w:rPr>
                <w:rFonts w:asciiTheme="minorHAnsi" w:hAnsiTheme="minorHAnsi" w:cstheme="minorHAnsi"/>
                <w:sz w:val="20"/>
                <w:szCs w:val="20"/>
              </w:rPr>
              <w:t>Application of fundamental principles of mechanics and dynamics to more advanced systems, building on knowledge gained through Mechanical Principles (L4). Material properties (metals, polymers, ceramic and composites) and behaviour both in static and dynamic systems</w:t>
            </w:r>
          </w:p>
        </w:tc>
      </w:tr>
      <w:tr w:rsidR="00DC4A5B" w:rsidRPr="00877B6F" w:rsidTr="000A0CFA">
        <w:tc>
          <w:tcPr>
            <w:tcW w:w="2127" w:type="dxa"/>
          </w:tcPr>
          <w:p w:rsidR="00DC4A5B" w:rsidRPr="00335340" w:rsidRDefault="00DC4A5B" w:rsidP="000A0CFA">
            <w:pPr>
              <w:pStyle w:val="PlainText"/>
              <w:rPr>
                <w:rFonts w:asciiTheme="minorHAnsi" w:hAnsiTheme="minorHAnsi" w:cstheme="minorHAnsi"/>
                <w:b/>
                <w:sz w:val="20"/>
                <w:szCs w:val="20"/>
              </w:rPr>
            </w:pPr>
            <w:r w:rsidRPr="00335340">
              <w:rPr>
                <w:rFonts w:asciiTheme="minorHAnsi" w:hAnsiTheme="minorHAnsi" w:cstheme="minorHAnsi"/>
                <w:b/>
                <w:sz w:val="20"/>
                <w:szCs w:val="20"/>
              </w:rPr>
              <w:t>Aims</w:t>
            </w:r>
          </w:p>
          <w:p w:rsidR="00DC4A5B" w:rsidRPr="00335340" w:rsidRDefault="00DC4A5B" w:rsidP="000A0CFA">
            <w:pPr>
              <w:pStyle w:val="PlainText"/>
              <w:rPr>
                <w:rFonts w:asciiTheme="minorHAnsi" w:hAnsiTheme="minorHAnsi" w:cstheme="minorHAnsi"/>
                <w:b/>
                <w:sz w:val="20"/>
                <w:szCs w:val="20"/>
              </w:rPr>
            </w:pPr>
          </w:p>
          <w:p w:rsidR="00DC4A5B" w:rsidRPr="00335340" w:rsidRDefault="00DC4A5B" w:rsidP="000A0CFA">
            <w:pPr>
              <w:pStyle w:val="PlainText"/>
              <w:rPr>
                <w:rFonts w:asciiTheme="minorHAnsi" w:hAnsiTheme="minorHAnsi" w:cstheme="minorHAnsi"/>
                <w:b/>
                <w:sz w:val="20"/>
                <w:szCs w:val="20"/>
              </w:rPr>
            </w:pPr>
          </w:p>
          <w:p w:rsidR="00DC4A5B" w:rsidRPr="00335340" w:rsidRDefault="00DC4A5B" w:rsidP="000A0CFA">
            <w:pPr>
              <w:pStyle w:val="PlainText"/>
              <w:rPr>
                <w:rFonts w:asciiTheme="minorHAnsi" w:hAnsiTheme="minorHAnsi" w:cstheme="minorHAnsi"/>
                <w:b/>
                <w:sz w:val="20"/>
                <w:szCs w:val="20"/>
              </w:rPr>
            </w:pPr>
          </w:p>
        </w:tc>
        <w:tc>
          <w:tcPr>
            <w:tcW w:w="7087" w:type="dxa"/>
          </w:tcPr>
          <w:p w:rsidR="00DC4A5B" w:rsidRPr="00335340" w:rsidRDefault="00DC4A5B" w:rsidP="000A0CFA">
            <w:pPr>
              <w:pStyle w:val="PlainText"/>
              <w:rPr>
                <w:rFonts w:asciiTheme="minorHAnsi" w:hAnsiTheme="minorHAnsi" w:cstheme="minorHAnsi"/>
                <w:b/>
                <w:sz w:val="20"/>
                <w:szCs w:val="20"/>
              </w:rPr>
            </w:pPr>
            <w:r w:rsidRPr="00335340">
              <w:rPr>
                <w:rFonts w:asciiTheme="minorHAnsi" w:hAnsiTheme="minorHAnsi" w:cstheme="minorHAnsi"/>
                <w:b/>
                <w:sz w:val="20"/>
                <w:szCs w:val="20"/>
              </w:rPr>
              <w:t>Material Properties</w:t>
            </w:r>
          </w:p>
          <w:p w:rsidR="00DC4A5B" w:rsidRPr="00335340" w:rsidRDefault="00DC4A5B" w:rsidP="00DC4A5B">
            <w:pPr>
              <w:pStyle w:val="ListParagraph"/>
              <w:numPr>
                <w:ilvl w:val="0"/>
                <w:numId w:val="1"/>
              </w:numPr>
              <w:autoSpaceDE w:val="0"/>
              <w:autoSpaceDN w:val="0"/>
              <w:adjustRightInd w:val="0"/>
              <w:spacing w:after="0" w:line="240" w:lineRule="auto"/>
              <w:ind w:left="175" w:hanging="142"/>
              <w:jc w:val="both"/>
              <w:rPr>
                <w:rFonts w:asciiTheme="minorHAnsi" w:hAnsiTheme="minorHAnsi" w:cstheme="minorHAnsi"/>
                <w:sz w:val="20"/>
                <w:szCs w:val="20"/>
              </w:rPr>
            </w:pPr>
            <w:r w:rsidRPr="00335340">
              <w:rPr>
                <w:rFonts w:asciiTheme="minorHAnsi" w:hAnsiTheme="minorHAnsi" w:cstheme="minorHAnsi"/>
                <w:sz w:val="20"/>
                <w:szCs w:val="20"/>
              </w:rPr>
              <w:t>Understand how materials properties and behaviour are determined by manufacturing methods</w:t>
            </w:r>
          </w:p>
          <w:p w:rsidR="00DC4A5B" w:rsidRPr="00335340" w:rsidRDefault="00DC4A5B" w:rsidP="000A0CFA">
            <w:pPr>
              <w:pStyle w:val="PlainText"/>
              <w:rPr>
                <w:rFonts w:asciiTheme="minorHAnsi" w:hAnsiTheme="minorHAnsi" w:cstheme="minorHAnsi"/>
                <w:b/>
                <w:sz w:val="20"/>
                <w:szCs w:val="20"/>
              </w:rPr>
            </w:pPr>
            <w:r w:rsidRPr="00335340">
              <w:rPr>
                <w:rFonts w:asciiTheme="minorHAnsi" w:hAnsiTheme="minorHAnsi" w:cstheme="minorHAnsi"/>
                <w:b/>
                <w:sz w:val="20"/>
                <w:szCs w:val="20"/>
              </w:rPr>
              <w:t>Behaviour</w:t>
            </w:r>
          </w:p>
          <w:p w:rsidR="00DC4A5B" w:rsidRPr="00335340" w:rsidRDefault="00DC4A5B" w:rsidP="000A0CFA">
            <w:pPr>
              <w:pStyle w:val="PlainText"/>
              <w:rPr>
                <w:rFonts w:asciiTheme="minorHAnsi" w:hAnsiTheme="minorHAnsi" w:cstheme="minorHAnsi"/>
                <w:sz w:val="20"/>
                <w:szCs w:val="20"/>
                <w:u w:val="single"/>
              </w:rPr>
            </w:pPr>
            <w:r w:rsidRPr="00335340">
              <w:rPr>
                <w:rFonts w:asciiTheme="minorHAnsi" w:hAnsiTheme="minorHAnsi" w:cstheme="minorHAnsi"/>
                <w:sz w:val="20"/>
                <w:szCs w:val="20"/>
                <w:u w:val="single"/>
              </w:rPr>
              <w:t>Static systems</w:t>
            </w:r>
          </w:p>
          <w:p w:rsidR="00DC4A5B" w:rsidRPr="00335340" w:rsidRDefault="00DC4A5B" w:rsidP="00DC4A5B">
            <w:pPr>
              <w:pStyle w:val="PlainText"/>
              <w:numPr>
                <w:ilvl w:val="0"/>
                <w:numId w:val="1"/>
              </w:numPr>
              <w:rPr>
                <w:rFonts w:asciiTheme="minorHAnsi" w:hAnsiTheme="minorHAnsi" w:cstheme="minorHAnsi"/>
                <w:sz w:val="20"/>
                <w:szCs w:val="20"/>
              </w:rPr>
            </w:pPr>
            <w:r w:rsidRPr="00335340">
              <w:rPr>
                <w:rFonts w:asciiTheme="minorHAnsi" w:hAnsiTheme="minorHAnsi" w:cstheme="minorHAnsi"/>
                <w:sz w:val="20"/>
                <w:szCs w:val="20"/>
              </w:rPr>
              <w:t>Materials under different stress systems and environments</w:t>
            </w:r>
          </w:p>
          <w:p w:rsidR="00DC4A5B" w:rsidRPr="00335340" w:rsidRDefault="00DC4A5B" w:rsidP="00DC4A5B">
            <w:pPr>
              <w:pStyle w:val="PlainText"/>
              <w:numPr>
                <w:ilvl w:val="0"/>
                <w:numId w:val="1"/>
              </w:numPr>
              <w:rPr>
                <w:rFonts w:asciiTheme="minorHAnsi" w:hAnsiTheme="minorHAnsi" w:cstheme="minorHAnsi"/>
                <w:sz w:val="20"/>
                <w:szCs w:val="20"/>
              </w:rPr>
            </w:pPr>
            <w:r w:rsidRPr="00335340">
              <w:rPr>
                <w:rFonts w:asciiTheme="minorHAnsi" w:hAnsiTheme="minorHAnsi" w:cstheme="minorHAnsi"/>
                <w:sz w:val="20"/>
                <w:szCs w:val="20"/>
              </w:rPr>
              <w:t>Body mechanics, both rigid and deformable</w:t>
            </w:r>
          </w:p>
          <w:p w:rsidR="00DC4A5B" w:rsidRPr="00335340" w:rsidRDefault="00DC4A5B" w:rsidP="00DC4A5B">
            <w:pPr>
              <w:pStyle w:val="PlainText"/>
              <w:numPr>
                <w:ilvl w:val="0"/>
                <w:numId w:val="1"/>
              </w:numPr>
              <w:rPr>
                <w:rFonts w:asciiTheme="minorHAnsi" w:hAnsiTheme="minorHAnsi" w:cstheme="minorHAnsi"/>
                <w:sz w:val="20"/>
                <w:szCs w:val="20"/>
              </w:rPr>
            </w:pPr>
            <w:r w:rsidRPr="00335340">
              <w:rPr>
                <w:rFonts w:asciiTheme="minorHAnsi" w:hAnsiTheme="minorHAnsi" w:cstheme="minorHAnsi"/>
                <w:sz w:val="20"/>
                <w:szCs w:val="20"/>
              </w:rPr>
              <w:t>Types of joints and behaviour</w:t>
            </w:r>
          </w:p>
          <w:p w:rsidR="00DC4A5B" w:rsidRPr="00335340" w:rsidRDefault="00DC4A5B" w:rsidP="000A0CFA">
            <w:pPr>
              <w:pStyle w:val="PlainText"/>
              <w:ind w:left="45"/>
              <w:rPr>
                <w:rFonts w:asciiTheme="minorHAnsi" w:hAnsiTheme="minorHAnsi" w:cstheme="minorHAnsi"/>
                <w:sz w:val="20"/>
                <w:szCs w:val="20"/>
                <w:u w:val="single"/>
              </w:rPr>
            </w:pPr>
            <w:r w:rsidRPr="00335340">
              <w:rPr>
                <w:rFonts w:asciiTheme="minorHAnsi" w:hAnsiTheme="minorHAnsi" w:cstheme="minorHAnsi"/>
                <w:sz w:val="20"/>
                <w:szCs w:val="20"/>
                <w:u w:val="single"/>
              </w:rPr>
              <w:t>Dynamic systems</w:t>
            </w:r>
          </w:p>
          <w:p w:rsidR="00DC4A5B" w:rsidRPr="00335340" w:rsidRDefault="00DC4A5B" w:rsidP="00DC4A5B">
            <w:pPr>
              <w:pStyle w:val="PlainText"/>
              <w:numPr>
                <w:ilvl w:val="0"/>
                <w:numId w:val="1"/>
              </w:numPr>
              <w:rPr>
                <w:rFonts w:asciiTheme="minorHAnsi" w:hAnsiTheme="minorHAnsi" w:cstheme="minorHAnsi"/>
                <w:sz w:val="20"/>
                <w:szCs w:val="20"/>
              </w:rPr>
            </w:pPr>
            <w:r w:rsidRPr="00335340">
              <w:rPr>
                <w:rFonts w:asciiTheme="minorHAnsi" w:hAnsiTheme="minorHAnsi" w:cstheme="minorHAnsi"/>
                <w:sz w:val="20"/>
                <w:szCs w:val="20"/>
              </w:rPr>
              <w:t>Linkages, mechanisms and machines</w:t>
            </w:r>
          </w:p>
          <w:p w:rsidR="00DC4A5B" w:rsidRPr="00335340" w:rsidRDefault="00DC4A5B" w:rsidP="00DC4A5B">
            <w:pPr>
              <w:pStyle w:val="PlainText"/>
              <w:numPr>
                <w:ilvl w:val="0"/>
                <w:numId w:val="1"/>
              </w:numPr>
              <w:rPr>
                <w:rFonts w:asciiTheme="minorHAnsi" w:hAnsiTheme="minorHAnsi" w:cstheme="minorHAnsi"/>
                <w:sz w:val="20"/>
                <w:szCs w:val="20"/>
              </w:rPr>
            </w:pPr>
            <w:r w:rsidRPr="00335340">
              <w:rPr>
                <w:rFonts w:asciiTheme="minorHAnsi" w:hAnsiTheme="minorHAnsi" w:cstheme="minorHAnsi"/>
                <w:sz w:val="20"/>
                <w:szCs w:val="20"/>
              </w:rPr>
              <w:t>Systems in translation, rotation about fixed axis and general plane motion</w:t>
            </w:r>
          </w:p>
        </w:tc>
      </w:tr>
      <w:tr w:rsidR="00DC4A5B" w:rsidRPr="00877B6F" w:rsidTr="000A0CFA">
        <w:tc>
          <w:tcPr>
            <w:tcW w:w="2127" w:type="dxa"/>
          </w:tcPr>
          <w:p w:rsidR="00DC4A5B" w:rsidRPr="00335340" w:rsidRDefault="00DC4A5B" w:rsidP="000A0CFA">
            <w:pPr>
              <w:pStyle w:val="PlainText"/>
              <w:rPr>
                <w:rFonts w:asciiTheme="minorHAnsi" w:hAnsiTheme="minorHAnsi" w:cstheme="minorHAnsi"/>
                <w:b/>
                <w:sz w:val="20"/>
                <w:szCs w:val="20"/>
              </w:rPr>
            </w:pPr>
            <w:r w:rsidRPr="00335340">
              <w:rPr>
                <w:rFonts w:asciiTheme="minorHAnsi" w:hAnsiTheme="minorHAnsi" w:cstheme="minorHAnsi"/>
                <w:b/>
                <w:sz w:val="20"/>
                <w:szCs w:val="20"/>
              </w:rPr>
              <w:t>Learning Outcomes</w:t>
            </w:r>
          </w:p>
        </w:tc>
        <w:tc>
          <w:tcPr>
            <w:tcW w:w="7087" w:type="dxa"/>
          </w:tcPr>
          <w:p w:rsidR="00DC4A5B" w:rsidRPr="00335340" w:rsidRDefault="00DC4A5B" w:rsidP="000A0CFA">
            <w:pPr>
              <w:pStyle w:val="PlainText"/>
              <w:rPr>
                <w:rFonts w:asciiTheme="minorHAnsi" w:hAnsiTheme="minorHAnsi" w:cstheme="minorHAnsi"/>
                <w:b/>
                <w:sz w:val="20"/>
                <w:szCs w:val="20"/>
              </w:rPr>
            </w:pPr>
            <w:r w:rsidRPr="00335340">
              <w:rPr>
                <w:rFonts w:asciiTheme="minorHAnsi" w:hAnsiTheme="minorHAnsi" w:cstheme="minorHAnsi"/>
                <w:b/>
                <w:sz w:val="20"/>
                <w:szCs w:val="20"/>
              </w:rPr>
              <w:t>Knowledge and Understanding</w:t>
            </w:r>
          </w:p>
          <w:p w:rsidR="00DC4A5B" w:rsidRPr="00335340" w:rsidRDefault="00DC4A5B" w:rsidP="000A0CFA">
            <w:pPr>
              <w:autoSpaceDE w:val="0"/>
              <w:autoSpaceDN w:val="0"/>
              <w:adjustRightInd w:val="0"/>
              <w:spacing w:after="0" w:line="240" w:lineRule="auto"/>
              <w:jc w:val="both"/>
              <w:rPr>
                <w:rFonts w:asciiTheme="minorHAnsi" w:hAnsiTheme="minorHAnsi" w:cstheme="minorHAnsi"/>
                <w:sz w:val="20"/>
                <w:szCs w:val="20"/>
              </w:rPr>
            </w:pPr>
            <w:r w:rsidRPr="00335340">
              <w:rPr>
                <w:rFonts w:asciiTheme="minorHAnsi" w:hAnsiTheme="minorHAnsi" w:cstheme="minorHAnsi"/>
                <w:sz w:val="20"/>
                <w:szCs w:val="20"/>
              </w:rPr>
              <w:t xml:space="preserve">The expected learning outcomes are that the student should be able to: </w:t>
            </w:r>
          </w:p>
          <w:p w:rsidR="00DC4A5B" w:rsidRPr="00335340" w:rsidRDefault="00DC4A5B" w:rsidP="00DC4A5B">
            <w:pPr>
              <w:pStyle w:val="ListParagraph"/>
              <w:numPr>
                <w:ilvl w:val="0"/>
                <w:numId w:val="2"/>
              </w:numPr>
              <w:autoSpaceDE w:val="0"/>
              <w:autoSpaceDN w:val="0"/>
              <w:adjustRightInd w:val="0"/>
              <w:spacing w:after="0" w:line="240" w:lineRule="auto"/>
              <w:ind w:left="317" w:hanging="284"/>
              <w:jc w:val="both"/>
              <w:rPr>
                <w:rFonts w:asciiTheme="minorHAnsi" w:hAnsiTheme="minorHAnsi" w:cstheme="minorHAnsi"/>
                <w:sz w:val="20"/>
                <w:szCs w:val="20"/>
              </w:rPr>
            </w:pPr>
            <w:r w:rsidRPr="00335340">
              <w:rPr>
                <w:rFonts w:asciiTheme="minorHAnsi" w:hAnsiTheme="minorHAnsi" w:cstheme="minorHAnsi"/>
                <w:sz w:val="20"/>
                <w:szCs w:val="20"/>
              </w:rPr>
              <w:t>Explain the relationship between manufacturing, materials composition and microstructures, and their effect on the performance of materials in service</w:t>
            </w:r>
          </w:p>
          <w:p w:rsidR="00DC4A5B" w:rsidRPr="00335340" w:rsidRDefault="00DC4A5B" w:rsidP="00DC4A5B">
            <w:pPr>
              <w:pStyle w:val="ListParagraph"/>
              <w:numPr>
                <w:ilvl w:val="0"/>
                <w:numId w:val="2"/>
              </w:numPr>
              <w:autoSpaceDE w:val="0"/>
              <w:autoSpaceDN w:val="0"/>
              <w:adjustRightInd w:val="0"/>
              <w:spacing w:after="0" w:line="240" w:lineRule="auto"/>
              <w:ind w:left="317" w:hanging="284"/>
              <w:jc w:val="both"/>
              <w:rPr>
                <w:rFonts w:asciiTheme="minorHAnsi" w:hAnsiTheme="minorHAnsi" w:cstheme="minorHAnsi"/>
                <w:sz w:val="20"/>
                <w:szCs w:val="20"/>
              </w:rPr>
            </w:pPr>
            <w:r w:rsidRPr="00335340">
              <w:rPr>
                <w:rFonts w:asciiTheme="minorHAnsi" w:hAnsiTheme="minorHAnsi" w:cstheme="minorHAnsi"/>
                <w:sz w:val="20"/>
                <w:szCs w:val="20"/>
              </w:rPr>
              <w:t>Apply the fundamental principles of mechanics to a wide range of engineering systems, such as rigid bodies in translation, rotation about fixed axis, general planar motion</w:t>
            </w:r>
          </w:p>
          <w:p w:rsidR="00DC4A5B" w:rsidRPr="00335340" w:rsidRDefault="00DC4A5B" w:rsidP="00DC4A5B">
            <w:pPr>
              <w:pStyle w:val="ListParagraph"/>
              <w:numPr>
                <w:ilvl w:val="0"/>
                <w:numId w:val="2"/>
              </w:numPr>
              <w:autoSpaceDE w:val="0"/>
              <w:autoSpaceDN w:val="0"/>
              <w:adjustRightInd w:val="0"/>
              <w:spacing w:after="0" w:line="240" w:lineRule="auto"/>
              <w:ind w:left="317" w:hanging="284"/>
              <w:jc w:val="both"/>
              <w:rPr>
                <w:rFonts w:asciiTheme="minorHAnsi" w:hAnsiTheme="minorHAnsi" w:cstheme="minorHAnsi"/>
                <w:sz w:val="20"/>
                <w:szCs w:val="20"/>
              </w:rPr>
            </w:pPr>
            <w:r w:rsidRPr="00335340">
              <w:rPr>
                <w:rFonts w:asciiTheme="minorHAnsi" w:hAnsiTheme="minorHAnsi" w:cstheme="minorHAnsi"/>
                <w:sz w:val="20"/>
                <w:szCs w:val="20"/>
              </w:rPr>
              <w:t>Analyse planar mechanisms, transmission systems and machines by a rigorous use of scientific and mathematical techniques</w:t>
            </w:r>
          </w:p>
          <w:p w:rsidR="00DC4A5B" w:rsidRPr="00335340" w:rsidRDefault="00DC4A5B" w:rsidP="000A0CFA">
            <w:pPr>
              <w:pStyle w:val="PlainText"/>
              <w:rPr>
                <w:rFonts w:asciiTheme="minorHAnsi" w:hAnsiTheme="minorHAnsi" w:cstheme="minorHAnsi"/>
                <w:b/>
                <w:sz w:val="20"/>
                <w:szCs w:val="20"/>
              </w:rPr>
            </w:pPr>
            <w:r w:rsidRPr="00335340">
              <w:rPr>
                <w:rFonts w:asciiTheme="minorHAnsi" w:hAnsiTheme="minorHAnsi" w:cstheme="minorHAnsi"/>
                <w:b/>
                <w:sz w:val="20"/>
                <w:szCs w:val="20"/>
              </w:rPr>
              <w:t>Transferable Skills</w:t>
            </w:r>
          </w:p>
          <w:p w:rsidR="00DC4A5B" w:rsidRPr="00335340" w:rsidRDefault="00DC4A5B" w:rsidP="00DC4A5B">
            <w:pPr>
              <w:pStyle w:val="PlainText"/>
              <w:numPr>
                <w:ilvl w:val="0"/>
                <w:numId w:val="1"/>
              </w:numPr>
              <w:rPr>
                <w:rFonts w:asciiTheme="minorHAnsi" w:hAnsiTheme="minorHAnsi" w:cstheme="minorHAnsi"/>
                <w:sz w:val="20"/>
                <w:szCs w:val="20"/>
              </w:rPr>
            </w:pPr>
            <w:r w:rsidRPr="00335340">
              <w:rPr>
                <w:rFonts w:asciiTheme="minorHAnsi" w:hAnsiTheme="minorHAnsi" w:cstheme="minorHAnsi"/>
                <w:sz w:val="20"/>
                <w:szCs w:val="20"/>
              </w:rPr>
              <w:t xml:space="preserve">Development of numerical and analytical skills to solve </w:t>
            </w:r>
            <w:r w:rsidRPr="00335340">
              <w:rPr>
                <w:rFonts w:asciiTheme="minorHAnsi" w:eastAsiaTheme="minorHAnsi" w:hAnsiTheme="minorHAnsi" w:cstheme="minorHAnsi"/>
                <w:sz w:val="20"/>
                <w:szCs w:val="20"/>
              </w:rPr>
              <w:t>a variety of problems in a mechanical engineering context</w:t>
            </w:r>
          </w:p>
          <w:p w:rsidR="00DC4A5B" w:rsidRPr="00335340" w:rsidRDefault="00DC4A5B" w:rsidP="00DC4A5B">
            <w:pPr>
              <w:pStyle w:val="PlainText"/>
              <w:numPr>
                <w:ilvl w:val="0"/>
                <w:numId w:val="1"/>
              </w:numPr>
              <w:rPr>
                <w:rFonts w:asciiTheme="minorHAnsi" w:hAnsiTheme="minorHAnsi" w:cstheme="minorHAnsi"/>
                <w:sz w:val="20"/>
                <w:szCs w:val="20"/>
              </w:rPr>
            </w:pPr>
            <w:r w:rsidRPr="00335340">
              <w:rPr>
                <w:rFonts w:asciiTheme="minorHAnsi" w:hAnsiTheme="minorHAnsi" w:cstheme="minorHAnsi"/>
                <w:sz w:val="20"/>
                <w:szCs w:val="20"/>
              </w:rPr>
              <w:t>Development of computing and quantitative skills for the analysis and presentation of complex data</w:t>
            </w:r>
          </w:p>
        </w:tc>
      </w:tr>
      <w:tr w:rsidR="00DC4A5B" w:rsidRPr="00877B6F" w:rsidTr="000A0CFA">
        <w:tc>
          <w:tcPr>
            <w:tcW w:w="2127" w:type="dxa"/>
          </w:tcPr>
          <w:p w:rsidR="00DC4A5B" w:rsidRPr="00335340" w:rsidRDefault="00DC4A5B" w:rsidP="000A0CFA">
            <w:pPr>
              <w:pStyle w:val="PlainText"/>
              <w:rPr>
                <w:rFonts w:asciiTheme="minorHAnsi" w:hAnsiTheme="minorHAnsi" w:cstheme="minorHAnsi"/>
                <w:b/>
                <w:sz w:val="20"/>
                <w:szCs w:val="20"/>
              </w:rPr>
            </w:pPr>
            <w:r w:rsidRPr="00335340">
              <w:rPr>
                <w:rFonts w:asciiTheme="minorHAnsi" w:hAnsiTheme="minorHAnsi" w:cstheme="minorHAnsi"/>
                <w:b/>
                <w:sz w:val="20"/>
                <w:szCs w:val="20"/>
              </w:rPr>
              <w:t>Employability</w:t>
            </w:r>
          </w:p>
        </w:tc>
        <w:tc>
          <w:tcPr>
            <w:tcW w:w="7087" w:type="dxa"/>
          </w:tcPr>
          <w:p w:rsidR="00DC4A5B" w:rsidRPr="00335340" w:rsidRDefault="00DC4A5B" w:rsidP="000A0CFA">
            <w:pPr>
              <w:pStyle w:val="PlainText"/>
              <w:rPr>
                <w:rFonts w:asciiTheme="minorHAnsi" w:hAnsiTheme="minorHAnsi" w:cstheme="minorHAnsi"/>
                <w:sz w:val="20"/>
                <w:szCs w:val="20"/>
              </w:rPr>
            </w:pPr>
          </w:p>
        </w:tc>
      </w:tr>
      <w:tr w:rsidR="00DC4A5B" w:rsidRPr="00877B6F" w:rsidTr="000A0CFA">
        <w:tc>
          <w:tcPr>
            <w:tcW w:w="2127" w:type="dxa"/>
          </w:tcPr>
          <w:p w:rsidR="00DC4A5B" w:rsidRPr="00335340" w:rsidRDefault="00DC4A5B" w:rsidP="000A0CFA">
            <w:pPr>
              <w:pStyle w:val="PlainText"/>
              <w:rPr>
                <w:rFonts w:asciiTheme="minorHAnsi" w:hAnsiTheme="minorHAnsi" w:cstheme="minorHAnsi"/>
                <w:b/>
                <w:sz w:val="20"/>
                <w:szCs w:val="20"/>
              </w:rPr>
            </w:pPr>
            <w:r w:rsidRPr="00335340">
              <w:rPr>
                <w:rFonts w:asciiTheme="minorHAnsi" w:hAnsiTheme="minorHAnsi" w:cstheme="minorHAnsi"/>
                <w:b/>
                <w:sz w:val="20"/>
                <w:szCs w:val="20"/>
              </w:rPr>
              <w:t>Teaching and learning pattern</w:t>
            </w:r>
          </w:p>
        </w:tc>
        <w:tc>
          <w:tcPr>
            <w:tcW w:w="7087" w:type="dxa"/>
          </w:tcPr>
          <w:p w:rsidR="00DC4A5B" w:rsidRPr="00335340" w:rsidRDefault="00DC4A5B" w:rsidP="000A0CFA">
            <w:pPr>
              <w:pStyle w:val="PlainText"/>
              <w:rPr>
                <w:rFonts w:asciiTheme="minorHAnsi" w:hAnsiTheme="minorHAnsi" w:cstheme="minorHAnsi"/>
                <w:sz w:val="20"/>
                <w:szCs w:val="20"/>
              </w:rPr>
            </w:pPr>
          </w:p>
        </w:tc>
      </w:tr>
      <w:tr w:rsidR="00DC4A5B" w:rsidRPr="00877B6F" w:rsidTr="000A0CFA">
        <w:tc>
          <w:tcPr>
            <w:tcW w:w="2127" w:type="dxa"/>
          </w:tcPr>
          <w:p w:rsidR="00DC4A5B" w:rsidRPr="00335340" w:rsidRDefault="00DC4A5B" w:rsidP="000A0CFA">
            <w:pPr>
              <w:pStyle w:val="PlainText"/>
              <w:rPr>
                <w:rFonts w:asciiTheme="minorHAnsi" w:hAnsiTheme="minorHAnsi" w:cstheme="minorHAnsi"/>
                <w:b/>
                <w:sz w:val="20"/>
                <w:szCs w:val="20"/>
              </w:rPr>
            </w:pPr>
            <w:r w:rsidRPr="00335340">
              <w:rPr>
                <w:rFonts w:asciiTheme="minorHAnsi" w:hAnsiTheme="minorHAnsi" w:cstheme="minorHAnsi"/>
                <w:b/>
                <w:sz w:val="20"/>
                <w:szCs w:val="20"/>
              </w:rPr>
              <w:t>Indicative content</w:t>
            </w:r>
          </w:p>
        </w:tc>
        <w:tc>
          <w:tcPr>
            <w:tcW w:w="7087" w:type="dxa"/>
          </w:tcPr>
          <w:p w:rsidR="00DC4A5B" w:rsidRPr="00335340" w:rsidRDefault="00DC4A5B" w:rsidP="000A0CFA">
            <w:pPr>
              <w:pStyle w:val="PlainText"/>
              <w:ind w:left="45"/>
              <w:rPr>
                <w:rFonts w:asciiTheme="minorHAnsi" w:hAnsiTheme="minorHAnsi" w:cstheme="minorHAnsi"/>
                <w:b/>
                <w:sz w:val="20"/>
                <w:szCs w:val="20"/>
              </w:rPr>
            </w:pPr>
            <w:r w:rsidRPr="00335340">
              <w:rPr>
                <w:rFonts w:asciiTheme="minorHAnsi" w:hAnsiTheme="minorHAnsi" w:cstheme="minorHAnsi"/>
                <w:b/>
                <w:sz w:val="20"/>
                <w:szCs w:val="20"/>
              </w:rPr>
              <w:t>Material properties</w:t>
            </w:r>
          </w:p>
          <w:p w:rsidR="00DC4A5B" w:rsidRPr="00335340" w:rsidRDefault="00DC4A5B" w:rsidP="00DC4A5B">
            <w:pPr>
              <w:pStyle w:val="PlainText"/>
              <w:numPr>
                <w:ilvl w:val="0"/>
                <w:numId w:val="1"/>
              </w:numPr>
              <w:rPr>
                <w:rFonts w:asciiTheme="minorHAnsi" w:hAnsiTheme="minorHAnsi" w:cstheme="minorHAnsi"/>
                <w:sz w:val="20"/>
                <w:szCs w:val="20"/>
              </w:rPr>
            </w:pPr>
            <w:r w:rsidRPr="00335340">
              <w:rPr>
                <w:rFonts w:asciiTheme="minorHAnsi" w:hAnsiTheme="minorHAnsi" w:cstheme="minorHAnsi"/>
                <w:sz w:val="20"/>
                <w:szCs w:val="20"/>
              </w:rPr>
              <w:t>Ductility, toughness, brittleness, tests methods and service performance</w:t>
            </w:r>
          </w:p>
          <w:p w:rsidR="00DC4A5B" w:rsidRPr="00335340" w:rsidRDefault="00DC4A5B" w:rsidP="00DC4A5B">
            <w:pPr>
              <w:pStyle w:val="PlainText"/>
              <w:numPr>
                <w:ilvl w:val="0"/>
                <w:numId w:val="1"/>
              </w:numPr>
              <w:rPr>
                <w:rFonts w:asciiTheme="minorHAnsi" w:hAnsiTheme="minorHAnsi" w:cstheme="minorHAnsi"/>
                <w:sz w:val="20"/>
                <w:szCs w:val="20"/>
              </w:rPr>
            </w:pPr>
            <w:r w:rsidRPr="00335340">
              <w:rPr>
                <w:rFonts w:asciiTheme="minorHAnsi" w:hAnsiTheme="minorHAnsi" w:cstheme="minorHAnsi"/>
                <w:sz w:val="20"/>
                <w:szCs w:val="20"/>
              </w:rPr>
              <w:t xml:space="preserve">Effect of temperature, strain-rate and stress concentration on fracture </w:t>
            </w:r>
            <w:r w:rsidRPr="00335340">
              <w:rPr>
                <w:rFonts w:asciiTheme="minorHAnsi" w:hAnsiTheme="minorHAnsi" w:cstheme="minorHAnsi"/>
                <w:sz w:val="20"/>
                <w:szCs w:val="20"/>
              </w:rPr>
              <w:lastRenderedPageBreak/>
              <w:t>behaviour</w:t>
            </w:r>
          </w:p>
          <w:p w:rsidR="00DC4A5B" w:rsidRPr="00335340" w:rsidRDefault="00DC4A5B" w:rsidP="00DC4A5B">
            <w:pPr>
              <w:pStyle w:val="PlainText"/>
              <w:numPr>
                <w:ilvl w:val="0"/>
                <w:numId w:val="1"/>
              </w:numPr>
              <w:rPr>
                <w:rFonts w:asciiTheme="minorHAnsi" w:hAnsiTheme="minorHAnsi" w:cstheme="minorHAnsi"/>
                <w:sz w:val="20"/>
                <w:szCs w:val="20"/>
              </w:rPr>
            </w:pPr>
            <w:r w:rsidRPr="00335340">
              <w:rPr>
                <w:rFonts w:asciiTheme="minorHAnsi" w:hAnsiTheme="minorHAnsi" w:cstheme="minorHAnsi"/>
                <w:sz w:val="20"/>
                <w:szCs w:val="20"/>
              </w:rPr>
              <w:t xml:space="preserve"> </w:t>
            </w:r>
            <w:r w:rsidRPr="00335340">
              <w:rPr>
                <w:rFonts w:asciiTheme="minorHAnsi" w:hAnsiTheme="minorHAnsi" w:cstheme="minorHAnsi"/>
                <w:sz w:val="20"/>
                <w:szCs w:val="20"/>
                <w:u w:val="single"/>
              </w:rPr>
              <w:t>Composite materials</w:t>
            </w:r>
            <w:r w:rsidRPr="00335340">
              <w:rPr>
                <w:rFonts w:asciiTheme="minorHAnsi" w:hAnsiTheme="minorHAnsi" w:cstheme="minorHAnsi"/>
                <w:sz w:val="20"/>
                <w:szCs w:val="20"/>
              </w:rPr>
              <w:t>: Stress and strain transformations in composite materials. Design using composite materials</w:t>
            </w:r>
          </w:p>
          <w:p w:rsidR="00DC4A5B" w:rsidRPr="00335340" w:rsidRDefault="00DC4A5B" w:rsidP="00DC4A5B">
            <w:pPr>
              <w:pStyle w:val="PlainText"/>
              <w:numPr>
                <w:ilvl w:val="0"/>
                <w:numId w:val="1"/>
              </w:numPr>
              <w:rPr>
                <w:rFonts w:asciiTheme="minorHAnsi" w:hAnsiTheme="minorHAnsi" w:cstheme="minorHAnsi"/>
                <w:sz w:val="20"/>
                <w:szCs w:val="20"/>
              </w:rPr>
            </w:pPr>
            <w:r w:rsidRPr="00335340">
              <w:rPr>
                <w:rFonts w:asciiTheme="minorHAnsi" w:hAnsiTheme="minorHAnsi" w:cstheme="minorHAnsi"/>
                <w:sz w:val="20"/>
                <w:szCs w:val="20"/>
              </w:rPr>
              <w:t xml:space="preserve"> </w:t>
            </w:r>
            <w:r w:rsidRPr="00335340">
              <w:rPr>
                <w:rFonts w:asciiTheme="minorHAnsi" w:hAnsiTheme="minorHAnsi" w:cstheme="minorHAnsi"/>
                <w:sz w:val="20"/>
                <w:szCs w:val="20"/>
                <w:u w:val="single"/>
              </w:rPr>
              <w:t>Metals</w:t>
            </w:r>
            <w:r w:rsidRPr="00335340">
              <w:rPr>
                <w:rFonts w:asciiTheme="minorHAnsi" w:hAnsiTheme="minorHAnsi" w:cstheme="minorHAnsi"/>
                <w:sz w:val="20"/>
                <w:szCs w:val="20"/>
              </w:rPr>
              <w:t>: Effect of alloying, manufacturing and heat treatment on structure and properties of steels and light metals.</w:t>
            </w:r>
          </w:p>
          <w:p w:rsidR="00DC4A5B" w:rsidRPr="00335340" w:rsidRDefault="00DC4A5B" w:rsidP="000A0CFA">
            <w:pPr>
              <w:pStyle w:val="PlainText"/>
              <w:ind w:left="45"/>
              <w:rPr>
                <w:rFonts w:asciiTheme="minorHAnsi" w:hAnsiTheme="minorHAnsi" w:cstheme="minorHAnsi"/>
                <w:b/>
                <w:sz w:val="20"/>
                <w:szCs w:val="20"/>
              </w:rPr>
            </w:pPr>
            <w:r w:rsidRPr="00335340">
              <w:rPr>
                <w:rFonts w:asciiTheme="minorHAnsi" w:hAnsiTheme="minorHAnsi" w:cstheme="minorHAnsi"/>
                <w:b/>
                <w:sz w:val="20"/>
                <w:szCs w:val="20"/>
              </w:rPr>
              <w:t>Behaviour</w:t>
            </w:r>
          </w:p>
          <w:p w:rsidR="00DC4A5B" w:rsidRPr="00335340" w:rsidRDefault="00DC4A5B" w:rsidP="000A0CFA">
            <w:pPr>
              <w:pStyle w:val="PlainText"/>
              <w:ind w:left="45"/>
              <w:rPr>
                <w:rFonts w:asciiTheme="minorHAnsi" w:hAnsiTheme="minorHAnsi" w:cstheme="minorHAnsi"/>
                <w:sz w:val="20"/>
                <w:szCs w:val="20"/>
                <w:u w:val="single"/>
              </w:rPr>
            </w:pPr>
            <w:r w:rsidRPr="00335340">
              <w:rPr>
                <w:rFonts w:asciiTheme="minorHAnsi" w:hAnsiTheme="minorHAnsi" w:cstheme="minorHAnsi"/>
                <w:sz w:val="20"/>
                <w:szCs w:val="20"/>
                <w:u w:val="single"/>
              </w:rPr>
              <w:t>Static Systems</w:t>
            </w:r>
          </w:p>
          <w:p w:rsidR="00DC4A5B" w:rsidRPr="00335340" w:rsidRDefault="00DC4A5B" w:rsidP="00DC4A5B">
            <w:pPr>
              <w:pStyle w:val="PlainText"/>
              <w:numPr>
                <w:ilvl w:val="0"/>
                <w:numId w:val="1"/>
              </w:numPr>
              <w:jc w:val="both"/>
              <w:rPr>
                <w:rFonts w:asciiTheme="minorHAnsi" w:hAnsiTheme="minorHAnsi" w:cstheme="minorHAnsi"/>
                <w:sz w:val="20"/>
                <w:szCs w:val="20"/>
              </w:rPr>
            </w:pPr>
            <w:r w:rsidRPr="00335340">
              <w:rPr>
                <w:rFonts w:asciiTheme="minorHAnsi" w:hAnsiTheme="minorHAnsi" w:cstheme="minorHAnsi"/>
                <w:sz w:val="20"/>
                <w:szCs w:val="20"/>
                <w:u w:val="single"/>
              </w:rPr>
              <w:t>Fatigue:</w:t>
            </w:r>
            <w:r w:rsidRPr="00335340">
              <w:rPr>
                <w:rFonts w:asciiTheme="minorHAnsi" w:hAnsiTheme="minorHAnsi" w:cstheme="minorHAnsi"/>
                <w:sz w:val="20"/>
                <w:szCs w:val="20"/>
              </w:rPr>
              <w:t xml:space="preserve"> The S-N curve, non-zero mean stress, residual stress, multi-axial fatigue. Cumulative damage, fatigue stress concentration factors, fatigue testing and the statistical interpretation of data. Low cycle fatigue and strain cycling.</w:t>
            </w:r>
          </w:p>
          <w:p w:rsidR="00DC4A5B" w:rsidRPr="00335340" w:rsidRDefault="00DC4A5B" w:rsidP="00DC4A5B">
            <w:pPr>
              <w:pStyle w:val="PlainText"/>
              <w:numPr>
                <w:ilvl w:val="0"/>
                <w:numId w:val="1"/>
              </w:numPr>
              <w:jc w:val="both"/>
              <w:rPr>
                <w:rFonts w:asciiTheme="minorHAnsi" w:hAnsiTheme="minorHAnsi" w:cstheme="minorHAnsi"/>
                <w:sz w:val="20"/>
                <w:szCs w:val="20"/>
              </w:rPr>
            </w:pPr>
            <w:r w:rsidRPr="00335340">
              <w:rPr>
                <w:rFonts w:asciiTheme="minorHAnsi" w:hAnsiTheme="minorHAnsi" w:cstheme="minorHAnsi"/>
                <w:sz w:val="20"/>
                <w:szCs w:val="20"/>
                <w:u w:val="single"/>
              </w:rPr>
              <w:t>Time-dependent Deformation of materials</w:t>
            </w:r>
            <w:r w:rsidRPr="00335340">
              <w:rPr>
                <w:rFonts w:asciiTheme="minorHAnsi" w:hAnsiTheme="minorHAnsi" w:cstheme="minorHAnsi"/>
                <w:sz w:val="20"/>
                <w:szCs w:val="20"/>
              </w:rPr>
              <w:t>: Creep stress relaxation and creep rupture. Strain-time curves. Accelerated test methods.</w:t>
            </w:r>
          </w:p>
          <w:p w:rsidR="00DC4A5B" w:rsidRPr="00335340" w:rsidRDefault="00DC4A5B" w:rsidP="00DC4A5B">
            <w:pPr>
              <w:pStyle w:val="PlainText"/>
              <w:numPr>
                <w:ilvl w:val="0"/>
                <w:numId w:val="1"/>
              </w:numPr>
              <w:jc w:val="both"/>
              <w:rPr>
                <w:rFonts w:asciiTheme="minorHAnsi" w:hAnsiTheme="minorHAnsi" w:cstheme="minorHAnsi"/>
                <w:sz w:val="20"/>
                <w:szCs w:val="20"/>
              </w:rPr>
            </w:pPr>
            <w:r w:rsidRPr="00335340">
              <w:rPr>
                <w:rFonts w:asciiTheme="minorHAnsi" w:hAnsiTheme="minorHAnsi" w:cstheme="minorHAnsi"/>
                <w:sz w:val="20"/>
                <w:szCs w:val="20"/>
                <w:u w:val="single"/>
              </w:rPr>
              <w:t>Corrosion</w:t>
            </w:r>
            <w:r w:rsidRPr="00335340">
              <w:rPr>
                <w:rFonts w:asciiTheme="minorHAnsi" w:hAnsiTheme="minorHAnsi" w:cstheme="minorHAnsi"/>
                <w:sz w:val="20"/>
                <w:szCs w:val="20"/>
              </w:rPr>
              <w:t>: Galvanic corrosion localized corrosion such as crevice, pitting and stress corrosion. Method of corrosion protection and their application in product design.</w:t>
            </w:r>
          </w:p>
          <w:p w:rsidR="00DC4A5B" w:rsidRPr="00335340" w:rsidRDefault="00DC4A5B" w:rsidP="00DC4A5B">
            <w:pPr>
              <w:pStyle w:val="PlainText"/>
              <w:numPr>
                <w:ilvl w:val="0"/>
                <w:numId w:val="1"/>
              </w:numPr>
              <w:jc w:val="both"/>
              <w:rPr>
                <w:rFonts w:asciiTheme="minorHAnsi" w:hAnsiTheme="minorHAnsi" w:cstheme="minorHAnsi"/>
                <w:sz w:val="20"/>
                <w:szCs w:val="20"/>
              </w:rPr>
            </w:pPr>
            <w:proofErr w:type="spellStart"/>
            <w:r w:rsidRPr="00335340">
              <w:rPr>
                <w:rFonts w:asciiTheme="minorHAnsi" w:hAnsiTheme="minorHAnsi" w:cstheme="minorHAnsi"/>
                <w:sz w:val="20"/>
                <w:szCs w:val="20"/>
                <w:u w:val="single"/>
              </w:rPr>
              <w:t>Axisymmetric</w:t>
            </w:r>
            <w:proofErr w:type="spellEnd"/>
            <w:r w:rsidRPr="00335340">
              <w:rPr>
                <w:rFonts w:asciiTheme="minorHAnsi" w:hAnsiTheme="minorHAnsi" w:cstheme="minorHAnsi"/>
                <w:sz w:val="20"/>
                <w:szCs w:val="20"/>
                <w:u w:val="single"/>
              </w:rPr>
              <w:t xml:space="preserve"> systems</w:t>
            </w:r>
            <w:r w:rsidRPr="00335340">
              <w:rPr>
                <w:rFonts w:asciiTheme="minorHAnsi" w:hAnsiTheme="minorHAnsi" w:cstheme="minorHAnsi"/>
                <w:sz w:val="20"/>
                <w:szCs w:val="20"/>
              </w:rPr>
              <w:t>: Stress analysis of thin walled cylinders and spheres, thick walled and compound cylinders.</w:t>
            </w:r>
          </w:p>
          <w:p w:rsidR="00DC4A5B" w:rsidRPr="00335340" w:rsidRDefault="00DC4A5B" w:rsidP="00DC4A5B">
            <w:pPr>
              <w:pStyle w:val="PlainText"/>
              <w:numPr>
                <w:ilvl w:val="0"/>
                <w:numId w:val="1"/>
              </w:numPr>
              <w:jc w:val="both"/>
              <w:rPr>
                <w:rFonts w:asciiTheme="minorHAnsi" w:hAnsiTheme="minorHAnsi" w:cstheme="minorHAnsi"/>
                <w:sz w:val="20"/>
                <w:szCs w:val="20"/>
              </w:rPr>
            </w:pPr>
            <w:r w:rsidRPr="00335340">
              <w:rPr>
                <w:rFonts w:asciiTheme="minorHAnsi" w:hAnsiTheme="minorHAnsi" w:cstheme="minorHAnsi"/>
                <w:sz w:val="20"/>
                <w:szCs w:val="20"/>
                <w:u w:val="single"/>
              </w:rPr>
              <w:t>Types of joint</w:t>
            </w:r>
            <w:r w:rsidRPr="00335340">
              <w:rPr>
                <w:rFonts w:asciiTheme="minorHAnsi" w:hAnsiTheme="minorHAnsi" w:cstheme="minorHAnsi"/>
                <w:sz w:val="20"/>
                <w:szCs w:val="20"/>
              </w:rPr>
              <w:t>: Bolted connections and welded joints. Joint design. Welding process technology.</w:t>
            </w:r>
          </w:p>
          <w:p w:rsidR="00DC4A5B" w:rsidRPr="00335340" w:rsidRDefault="00DC4A5B" w:rsidP="00DC4A5B">
            <w:pPr>
              <w:pStyle w:val="PlainText"/>
              <w:numPr>
                <w:ilvl w:val="0"/>
                <w:numId w:val="1"/>
              </w:numPr>
              <w:jc w:val="both"/>
              <w:rPr>
                <w:rFonts w:asciiTheme="minorHAnsi" w:hAnsiTheme="minorHAnsi" w:cstheme="minorHAnsi"/>
                <w:sz w:val="20"/>
                <w:szCs w:val="20"/>
              </w:rPr>
            </w:pPr>
            <w:r w:rsidRPr="00335340">
              <w:rPr>
                <w:rFonts w:asciiTheme="minorHAnsi" w:hAnsiTheme="minorHAnsi" w:cstheme="minorHAnsi"/>
                <w:sz w:val="20"/>
                <w:szCs w:val="20"/>
                <w:u w:val="single"/>
              </w:rPr>
              <w:t>Rigid Body Statics</w:t>
            </w:r>
            <w:r w:rsidRPr="00335340">
              <w:rPr>
                <w:rFonts w:asciiTheme="minorHAnsi" w:hAnsiTheme="minorHAnsi" w:cstheme="minorHAnsi"/>
                <w:sz w:val="20"/>
                <w:szCs w:val="20"/>
              </w:rPr>
              <w:t>: Euler's equations. Friction. Applications: power screws.</w:t>
            </w:r>
          </w:p>
          <w:p w:rsidR="00DC4A5B" w:rsidRPr="00335340" w:rsidRDefault="00DC4A5B" w:rsidP="000A0CFA">
            <w:pPr>
              <w:pStyle w:val="PlainText"/>
              <w:ind w:left="405"/>
              <w:jc w:val="both"/>
              <w:rPr>
                <w:rFonts w:asciiTheme="minorHAnsi" w:hAnsiTheme="minorHAnsi" w:cstheme="minorHAnsi"/>
                <w:sz w:val="20"/>
                <w:szCs w:val="20"/>
              </w:rPr>
            </w:pPr>
          </w:p>
          <w:p w:rsidR="00DC4A5B" w:rsidRPr="00335340" w:rsidRDefault="00DC4A5B" w:rsidP="000A0CFA">
            <w:pPr>
              <w:pStyle w:val="PlainText"/>
              <w:ind w:left="45"/>
              <w:rPr>
                <w:rFonts w:asciiTheme="minorHAnsi" w:hAnsiTheme="minorHAnsi" w:cstheme="minorHAnsi"/>
                <w:sz w:val="20"/>
                <w:szCs w:val="20"/>
                <w:u w:val="single"/>
              </w:rPr>
            </w:pPr>
            <w:r w:rsidRPr="00335340">
              <w:rPr>
                <w:rFonts w:asciiTheme="minorHAnsi" w:hAnsiTheme="minorHAnsi" w:cstheme="minorHAnsi"/>
                <w:sz w:val="20"/>
                <w:szCs w:val="20"/>
                <w:u w:val="single"/>
              </w:rPr>
              <w:t>Dynamic Systems</w:t>
            </w:r>
          </w:p>
          <w:p w:rsidR="00DC4A5B" w:rsidRPr="00335340" w:rsidRDefault="00DC4A5B" w:rsidP="00DC4A5B">
            <w:pPr>
              <w:pStyle w:val="PlainText"/>
              <w:numPr>
                <w:ilvl w:val="0"/>
                <w:numId w:val="1"/>
              </w:numPr>
              <w:jc w:val="both"/>
              <w:rPr>
                <w:rFonts w:asciiTheme="minorHAnsi" w:hAnsiTheme="minorHAnsi" w:cstheme="minorHAnsi"/>
                <w:sz w:val="20"/>
                <w:szCs w:val="20"/>
              </w:rPr>
            </w:pPr>
            <w:r w:rsidRPr="00335340">
              <w:rPr>
                <w:rFonts w:asciiTheme="minorHAnsi" w:hAnsiTheme="minorHAnsi" w:cstheme="minorHAnsi"/>
                <w:sz w:val="20"/>
                <w:szCs w:val="20"/>
                <w:u w:val="single"/>
              </w:rPr>
              <w:t>Kinematics of Particles</w:t>
            </w:r>
            <w:r w:rsidRPr="00335340">
              <w:rPr>
                <w:rFonts w:asciiTheme="minorHAnsi" w:hAnsiTheme="minorHAnsi" w:cstheme="minorHAnsi"/>
                <w:sz w:val="20"/>
                <w:szCs w:val="20"/>
              </w:rPr>
              <w:t>: rectilinear and polar coordinates. Variable acceleration. Applications: pulley systems (1 and 2 DOFs).</w:t>
            </w:r>
          </w:p>
          <w:p w:rsidR="00DC4A5B" w:rsidRPr="00335340" w:rsidRDefault="00DC4A5B" w:rsidP="00DC4A5B">
            <w:pPr>
              <w:pStyle w:val="PlainText"/>
              <w:numPr>
                <w:ilvl w:val="0"/>
                <w:numId w:val="1"/>
              </w:numPr>
              <w:jc w:val="both"/>
              <w:rPr>
                <w:rFonts w:asciiTheme="minorHAnsi" w:hAnsiTheme="minorHAnsi" w:cstheme="minorHAnsi"/>
                <w:sz w:val="20"/>
                <w:szCs w:val="20"/>
              </w:rPr>
            </w:pPr>
            <w:r w:rsidRPr="00335340">
              <w:rPr>
                <w:rFonts w:asciiTheme="minorHAnsi" w:hAnsiTheme="minorHAnsi" w:cstheme="minorHAnsi"/>
                <w:sz w:val="20"/>
                <w:szCs w:val="20"/>
                <w:u w:val="single"/>
              </w:rPr>
              <w:t>Linkages, Mechanisms and Machines</w:t>
            </w:r>
            <w:r w:rsidRPr="00335340">
              <w:rPr>
                <w:rFonts w:asciiTheme="minorHAnsi" w:hAnsiTheme="minorHAnsi" w:cstheme="minorHAnsi"/>
                <w:sz w:val="20"/>
                <w:szCs w:val="20"/>
              </w:rPr>
              <w:t>: Degrees of freedom. Relative velocity and velocity/acceleration diagrams for simple mechanisms.</w:t>
            </w:r>
          </w:p>
          <w:p w:rsidR="00DC4A5B" w:rsidRPr="00335340" w:rsidRDefault="00DC4A5B" w:rsidP="00DC4A5B">
            <w:pPr>
              <w:pStyle w:val="PlainText"/>
              <w:numPr>
                <w:ilvl w:val="0"/>
                <w:numId w:val="1"/>
              </w:numPr>
              <w:jc w:val="both"/>
              <w:rPr>
                <w:rFonts w:asciiTheme="minorHAnsi" w:hAnsiTheme="minorHAnsi" w:cstheme="minorHAnsi"/>
                <w:sz w:val="20"/>
                <w:szCs w:val="20"/>
              </w:rPr>
            </w:pPr>
            <w:r w:rsidRPr="00335340">
              <w:rPr>
                <w:rFonts w:asciiTheme="minorHAnsi" w:hAnsiTheme="minorHAnsi" w:cstheme="minorHAnsi"/>
                <w:sz w:val="20"/>
                <w:szCs w:val="20"/>
                <w:u w:val="single"/>
              </w:rPr>
              <w:t>Power Transmission</w:t>
            </w:r>
            <w:r w:rsidRPr="00335340">
              <w:rPr>
                <w:rFonts w:asciiTheme="minorHAnsi" w:hAnsiTheme="minorHAnsi" w:cstheme="minorHAnsi"/>
                <w:sz w:val="20"/>
                <w:szCs w:val="20"/>
              </w:rPr>
              <w:t xml:space="preserve">: Gear systems, belt drives, clutches, bearings, seals, flywheels, power losses, fundamentals of lubrication and wear, simple velocity ratios and torques, use of design charts, </w:t>
            </w:r>
            <w:proofErr w:type="spellStart"/>
            <w:r w:rsidRPr="00335340">
              <w:rPr>
                <w:rFonts w:asciiTheme="minorHAnsi" w:hAnsiTheme="minorHAnsi" w:cstheme="minorHAnsi"/>
                <w:sz w:val="20"/>
                <w:szCs w:val="20"/>
              </w:rPr>
              <w:t>eg</w:t>
            </w:r>
            <w:proofErr w:type="spellEnd"/>
            <w:r w:rsidRPr="00335340">
              <w:rPr>
                <w:rFonts w:asciiTheme="minorHAnsi" w:hAnsiTheme="minorHAnsi" w:cstheme="minorHAnsi"/>
                <w:sz w:val="20"/>
                <w:szCs w:val="20"/>
              </w:rPr>
              <w:t>., for choice of belt size. Hoists, winches.</w:t>
            </w:r>
          </w:p>
          <w:p w:rsidR="00DC4A5B" w:rsidRPr="00335340" w:rsidRDefault="00DC4A5B" w:rsidP="00DC4A5B">
            <w:pPr>
              <w:pStyle w:val="PlainText"/>
              <w:numPr>
                <w:ilvl w:val="0"/>
                <w:numId w:val="1"/>
              </w:numPr>
              <w:autoSpaceDE w:val="0"/>
              <w:autoSpaceDN w:val="0"/>
              <w:adjustRightInd w:val="0"/>
              <w:jc w:val="both"/>
              <w:rPr>
                <w:rFonts w:asciiTheme="minorHAnsi" w:hAnsiTheme="minorHAnsi" w:cstheme="minorHAnsi"/>
                <w:sz w:val="20"/>
                <w:szCs w:val="20"/>
              </w:rPr>
            </w:pPr>
            <w:r w:rsidRPr="00335340">
              <w:rPr>
                <w:rFonts w:asciiTheme="minorHAnsi" w:hAnsiTheme="minorHAnsi" w:cstheme="minorHAnsi"/>
                <w:sz w:val="20"/>
                <w:szCs w:val="20"/>
                <w:u w:val="single"/>
              </w:rPr>
              <w:t>Shaft Design</w:t>
            </w:r>
            <w:r w:rsidRPr="00335340">
              <w:rPr>
                <w:rFonts w:asciiTheme="minorHAnsi" w:hAnsiTheme="minorHAnsi" w:cstheme="minorHAnsi"/>
                <w:sz w:val="20"/>
                <w:szCs w:val="20"/>
              </w:rPr>
              <w:t>: Design of shafts for power transmission, combined bending and torsion, consideration of keyway fixing, safety factor, hollow and rigid shafts, materials.</w:t>
            </w:r>
          </w:p>
          <w:p w:rsidR="00DC4A5B" w:rsidRPr="00335340" w:rsidRDefault="00DC4A5B" w:rsidP="00DC4A5B">
            <w:pPr>
              <w:pStyle w:val="PlainText"/>
              <w:numPr>
                <w:ilvl w:val="0"/>
                <w:numId w:val="1"/>
              </w:numPr>
              <w:autoSpaceDE w:val="0"/>
              <w:autoSpaceDN w:val="0"/>
              <w:adjustRightInd w:val="0"/>
              <w:jc w:val="both"/>
              <w:rPr>
                <w:rFonts w:asciiTheme="minorHAnsi" w:hAnsiTheme="minorHAnsi" w:cstheme="minorHAnsi"/>
                <w:sz w:val="20"/>
                <w:szCs w:val="20"/>
              </w:rPr>
            </w:pPr>
            <w:r w:rsidRPr="00335340">
              <w:rPr>
                <w:rFonts w:asciiTheme="minorHAnsi" w:hAnsiTheme="minorHAnsi" w:cstheme="minorHAnsi"/>
                <w:sz w:val="20"/>
                <w:szCs w:val="20"/>
                <w:u w:val="single"/>
              </w:rPr>
              <w:t>Rigid Body Kinetics</w:t>
            </w:r>
            <w:r w:rsidRPr="00335340">
              <w:rPr>
                <w:rFonts w:asciiTheme="minorHAnsi" w:hAnsiTheme="minorHAnsi" w:cstheme="minorHAnsi"/>
                <w:sz w:val="20"/>
                <w:szCs w:val="20"/>
              </w:rPr>
              <w:t>: Rectilinear and Rotary motion. Applications: cars, flywheels.</w:t>
            </w:r>
          </w:p>
          <w:p w:rsidR="00DC4A5B" w:rsidRPr="00335340" w:rsidRDefault="00DC4A5B" w:rsidP="00DC4A5B">
            <w:pPr>
              <w:pStyle w:val="PlainText"/>
              <w:numPr>
                <w:ilvl w:val="0"/>
                <w:numId w:val="1"/>
              </w:numPr>
              <w:autoSpaceDE w:val="0"/>
              <w:autoSpaceDN w:val="0"/>
              <w:adjustRightInd w:val="0"/>
              <w:jc w:val="both"/>
              <w:rPr>
                <w:rFonts w:asciiTheme="minorHAnsi" w:hAnsiTheme="minorHAnsi" w:cstheme="minorHAnsi"/>
                <w:sz w:val="20"/>
                <w:szCs w:val="20"/>
              </w:rPr>
            </w:pPr>
            <w:r w:rsidRPr="00335340">
              <w:rPr>
                <w:rFonts w:asciiTheme="minorHAnsi" w:hAnsiTheme="minorHAnsi" w:cstheme="minorHAnsi"/>
                <w:sz w:val="20"/>
                <w:szCs w:val="20"/>
                <w:u w:val="single"/>
              </w:rPr>
              <w:t>Vibration</w:t>
            </w:r>
            <w:r w:rsidRPr="00335340">
              <w:rPr>
                <w:rFonts w:asciiTheme="minorHAnsi" w:hAnsiTheme="minorHAnsi" w:cstheme="minorHAnsi"/>
                <w:sz w:val="20"/>
                <w:szCs w:val="20"/>
              </w:rPr>
              <w:t xml:space="preserve">: Introduction to the fundamental concepts of vibration; degrees of freedom, stiffness, equations of motion, free vibration, natural frequencies in rectilinear, </w:t>
            </w:r>
            <w:proofErr w:type="spellStart"/>
            <w:r w:rsidRPr="00335340">
              <w:rPr>
                <w:rFonts w:asciiTheme="minorHAnsi" w:hAnsiTheme="minorHAnsi" w:cstheme="minorHAnsi"/>
                <w:sz w:val="20"/>
                <w:szCs w:val="20"/>
              </w:rPr>
              <w:t>torsional</w:t>
            </w:r>
            <w:proofErr w:type="spellEnd"/>
            <w:r w:rsidRPr="00335340">
              <w:rPr>
                <w:rFonts w:asciiTheme="minorHAnsi" w:hAnsiTheme="minorHAnsi" w:cstheme="minorHAnsi"/>
                <w:sz w:val="20"/>
                <w:szCs w:val="20"/>
              </w:rPr>
              <w:t xml:space="preserve"> and transverse modes.</w:t>
            </w:r>
          </w:p>
        </w:tc>
      </w:tr>
      <w:tr w:rsidR="00DC4A5B" w:rsidRPr="00877B6F" w:rsidTr="000A0CFA">
        <w:tc>
          <w:tcPr>
            <w:tcW w:w="2127" w:type="dxa"/>
            <w:tcBorders>
              <w:bottom w:val="single" w:sz="4" w:space="0" w:color="auto"/>
            </w:tcBorders>
          </w:tcPr>
          <w:p w:rsidR="00DC4A5B" w:rsidRPr="00335340" w:rsidRDefault="00DC4A5B" w:rsidP="000A0CFA">
            <w:pPr>
              <w:pStyle w:val="PlainText"/>
              <w:rPr>
                <w:rFonts w:asciiTheme="minorHAnsi" w:hAnsiTheme="minorHAnsi" w:cstheme="minorHAnsi"/>
                <w:b/>
                <w:sz w:val="20"/>
                <w:szCs w:val="20"/>
              </w:rPr>
            </w:pPr>
            <w:r w:rsidRPr="00335340">
              <w:rPr>
                <w:rFonts w:asciiTheme="minorHAnsi" w:hAnsiTheme="minorHAnsi" w:cstheme="minorHAnsi"/>
                <w:b/>
                <w:sz w:val="20"/>
                <w:szCs w:val="20"/>
              </w:rPr>
              <w:lastRenderedPageBreak/>
              <w:t>Assessment</w:t>
            </w:r>
          </w:p>
          <w:p w:rsidR="00DC4A5B" w:rsidRPr="00335340" w:rsidRDefault="00DC4A5B" w:rsidP="000A0CFA">
            <w:pPr>
              <w:pStyle w:val="PlainText"/>
              <w:rPr>
                <w:rFonts w:asciiTheme="minorHAnsi" w:hAnsiTheme="minorHAnsi" w:cstheme="minorHAnsi"/>
                <w:b/>
                <w:i/>
                <w:sz w:val="20"/>
                <w:szCs w:val="20"/>
              </w:rPr>
            </w:pPr>
            <w:r w:rsidRPr="00335340">
              <w:rPr>
                <w:rFonts w:asciiTheme="minorHAnsi" w:hAnsiTheme="minorHAnsi" w:cstheme="minorHAnsi"/>
                <w:b/>
                <w:i/>
                <w:sz w:val="20"/>
                <w:szCs w:val="20"/>
              </w:rPr>
              <w:t>Elements &amp; weightings</w:t>
            </w:r>
          </w:p>
        </w:tc>
        <w:tc>
          <w:tcPr>
            <w:tcW w:w="7087" w:type="dxa"/>
            <w:tcBorders>
              <w:bottom w:val="single" w:sz="4" w:space="0" w:color="auto"/>
            </w:tcBorders>
          </w:tcPr>
          <w:p w:rsidR="00DC4A5B" w:rsidRPr="00335340" w:rsidRDefault="00141793" w:rsidP="000A0CFA">
            <w:pPr>
              <w:pStyle w:val="MACNormal"/>
              <w:tabs>
                <w:tab w:val="left" w:pos="0"/>
                <w:tab w:val="left" w:pos="720"/>
              </w:tabs>
              <w:spacing w:line="230" w:lineRule="atLeast"/>
              <w:rPr>
                <w:rFonts w:asciiTheme="minorHAnsi" w:hAnsiTheme="minorHAnsi" w:cstheme="minorHAnsi"/>
                <w:sz w:val="20"/>
              </w:rPr>
            </w:pPr>
            <w:r w:rsidRPr="00335340">
              <w:rPr>
                <w:rFonts w:asciiTheme="minorHAnsi" w:hAnsiTheme="minorHAnsi" w:cstheme="minorHAnsi"/>
                <w:sz w:val="20"/>
              </w:rPr>
              <w:t>Coursework 40%</w:t>
            </w:r>
          </w:p>
          <w:p w:rsidR="00141793" w:rsidRPr="00335340" w:rsidRDefault="00141793" w:rsidP="000A0CFA">
            <w:pPr>
              <w:pStyle w:val="MACNormal"/>
              <w:tabs>
                <w:tab w:val="left" w:pos="0"/>
                <w:tab w:val="left" w:pos="720"/>
              </w:tabs>
              <w:spacing w:line="230" w:lineRule="atLeast"/>
              <w:rPr>
                <w:rFonts w:asciiTheme="minorHAnsi" w:hAnsiTheme="minorHAnsi" w:cstheme="minorHAnsi"/>
                <w:sz w:val="20"/>
              </w:rPr>
            </w:pPr>
            <w:r w:rsidRPr="00335340">
              <w:rPr>
                <w:rFonts w:asciiTheme="minorHAnsi" w:hAnsiTheme="minorHAnsi" w:cstheme="minorHAnsi"/>
                <w:sz w:val="20"/>
              </w:rPr>
              <w:t>Exam 60%</w:t>
            </w:r>
          </w:p>
        </w:tc>
      </w:tr>
      <w:tr w:rsidR="00DC4A5B" w:rsidRPr="00877B6F" w:rsidTr="000A0CFA">
        <w:tc>
          <w:tcPr>
            <w:tcW w:w="2127" w:type="dxa"/>
            <w:tcBorders>
              <w:top w:val="single" w:sz="4" w:space="0" w:color="auto"/>
            </w:tcBorders>
          </w:tcPr>
          <w:p w:rsidR="00DC4A5B" w:rsidRPr="00335340" w:rsidRDefault="00DC4A5B" w:rsidP="000A0CFA">
            <w:pPr>
              <w:pStyle w:val="PlainText"/>
              <w:rPr>
                <w:rFonts w:asciiTheme="minorHAnsi" w:hAnsiTheme="minorHAnsi" w:cstheme="minorHAnsi"/>
                <w:b/>
                <w:sz w:val="20"/>
                <w:szCs w:val="20"/>
              </w:rPr>
            </w:pPr>
            <w:r w:rsidRPr="00335340">
              <w:rPr>
                <w:rFonts w:asciiTheme="minorHAnsi" w:hAnsiTheme="minorHAnsi" w:cstheme="minorHAnsi"/>
                <w:b/>
                <w:sz w:val="20"/>
                <w:szCs w:val="20"/>
              </w:rPr>
              <w:t>Indicative Sources</w:t>
            </w:r>
          </w:p>
          <w:p w:rsidR="00DC4A5B" w:rsidRPr="00335340" w:rsidRDefault="00DC4A5B" w:rsidP="000A0CFA">
            <w:pPr>
              <w:pStyle w:val="PlainText"/>
              <w:rPr>
                <w:rFonts w:asciiTheme="minorHAnsi" w:hAnsiTheme="minorHAnsi" w:cstheme="minorHAnsi"/>
                <w:b/>
                <w:sz w:val="20"/>
                <w:szCs w:val="20"/>
              </w:rPr>
            </w:pPr>
            <w:r w:rsidRPr="00335340">
              <w:rPr>
                <w:rFonts w:asciiTheme="minorHAnsi" w:hAnsiTheme="minorHAnsi" w:cstheme="minorHAnsi"/>
                <w:b/>
                <w:i/>
                <w:iCs/>
                <w:sz w:val="20"/>
                <w:szCs w:val="20"/>
              </w:rPr>
              <w:t>(Reading lists)</w:t>
            </w:r>
          </w:p>
          <w:p w:rsidR="00DC4A5B" w:rsidRPr="00335340" w:rsidRDefault="00DC4A5B" w:rsidP="000A0CFA">
            <w:pPr>
              <w:pStyle w:val="PlainText"/>
              <w:rPr>
                <w:rFonts w:asciiTheme="minorHAnsi" w:hAnsiTheme="minorHAnsi" w:cstheme="minorHAnsi"/>
                <w:b/>
                <w:i/>
                <w:sz w:val="20"/>
                <w:szCs w:val="20"/>
              </w:rPr>
            </w:pPr>
          </w:p>
        </w:tc>
        <w:tc>
          <w:tcPr>
            <w:tcW w:w="7087" w:type="dxa"/>
            <w:tcBorders>
              <w:top w:val="single" w:sz="4" w:space="0" w:color="auto"/>
            </w:tcBorders>
          </w:tcPr>
          <w:p w:rsidR="00DC4A5B" w:rsidRPr="00335340" w:rsidRDefault="00DC4A5B" w:rsidP="000A0CFA">
            <w:pPr>
              <w:pStyle w:val="PlainText"/>
              <w:rPr>
                <w:rFonts w:asciiTheme="minorHAnsi" w:hAnsiTheme="minorHAnsi" w:cstheme="minorHAnsi"/>
                <w:sz w:val="20"/>
                <w:szCs w:val="20"/>
              </w:rPr>
            </w:pPr>
            <w:r w:rsidRPr="00335340">
              <w:rPr>
                <w:rFonts w:asciiTheme="minorHAnsi" w:hAnsiTheme="minorHAnsi" w:cstheme="minorHAnsi"/>
                <w:sz w:val="20"/>
                <w:szCs w:val="20"/>
              </w:rPr>
              <w:t>TBC</w:t>
            </w:r>
          </w:p>
        </w:tc>
      </w:tr>
    </w:tbl>
    <w:p w:rsidR="00162DB3" w:rsidRDefault="00335340"/>
    <w:sectPr w:rsidR="00162DB3" w:rsidSect="00FB070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CMSY10">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C13B6C"/>
    <w:multiLevelType w:val="hybridMultilevel"/>
    <w:tmpl w:val="306049AE"/>
    <w:lvl w:ilvl="0" w:tplc="7D1AF590">
      <w:start w:val="1"/>
      <w:numFmt w:val="bullet"/>
      <w:lvlText w:val="-"/>
      <w:lvlJc w:val="left"/>
      <w:pPr>
        <w:ind w:left="405" w:hanging="360"/>
      </w:pPr>
      <w:rPr>
        <w:rFonts w:ascii="Calibri" w:eastAsiaTheme="minorHAnsi" w:hAnsi="Calibri" w:cs="CMSY10"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nsid w:val="565709E9"/>
    <w:multiLevelType w:val="hybridMultilevel"/>
    <w:tmpl w:val="79588A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4A5B"/>
    <w:rsid w:val="000F4B24"/>
    <w:rsid w:val="00141793"/>
    <w:rsid w:val="00222126"/>
    <w:rsid w:val="002627F4"/>
    <w:rsid w:val="003227D8"/>
    <w:rsid w:val="00335340"/>
    <w:rsid w:val="00390A4B"/>
    <w:rsid w:val="0052149C"/>
    <w:rsid w:val="007B06A3"/>
    <w:rsid w:val="007B63F4"/>
    <w:rsid w:val="007B7A82"/>
    <w:rsid w:val="0090187C"/>
    <w:rsid w:val="00944D54"/>
    <w:rsid w:val="00976A44"/>
    <w:rsid w:val="00A1432B"/>
    <w:rsid w:val="00C10902"/>
    <w:rsid w:val="00C324F7"/>
    <w:rsid w:val="00D42778"/>
    <w:rsid w:val="00DC4A5B"/>
    <w:rsid w:val="00E21816"/>
    <w:rsid w:val="00FB0701"/>
    <w:rsid w:val="00FF654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A5B"/>
  </w:style>
  <w:style w:type="paragraph" w:styleId="Heading2">
    <w:name w:val="heading 2"/>
    <w:basedOn w:val="Normal"/>
    <w:next w:val="Normal"/>
    <w:link w:val="Heading2Char"/>
    <w:uiPriority w:val="9"/>
    <w:unhideWhenUsed/>
    <w:qFormat/>
    <w:rsid w:val="00DC4A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4A5B"/>
    <w:rPr>
      <w:rFonts w:asciiTheme="majorHAnsi" w:eastAsiaTheme="majorEastAsia" w:hAnsiTheme="majorHAnsi" w:cstheme="majorBidi"/>
      <w:b/>
      <w:bCs/>
      <w:color w:val="4F81BD" w:themeColor="accent1"/>
      <w:sz w:val="26"/>
      <w:szCs w:val="26"/>
    </w:rPr>
  </w:style>
  <w:style w:type="paragraph" w:styleId="PlainText">
    <w:name w:val="Plain Text"/>
    <w:basedOn w:val="Normal"/>
    <w:link w:val="PlainTextChar"/>
    <w:unhideWhenUsed/>
    <w:rsid w:val="00DC4A5B"/>
    <w:pPr>
      <w:spacing w:after="0" w:line="240" w:lineRule="auto"/>
    </w:pPr>
    <w:rPr>
      <w:rFonts w:eastAsia="Calibri" w:cs="Times New Roman"/>
      <w:sz w:val="22"/>
      <w:szCs w:val="21"/>
    </w:rPr>
  </w:style>
  <w:style w:type="character" w:customStyle="1" w:styleId="PlainTextChar">
    <w:name w:val="Plain Text Char"/>
    <w:basedOn w:val="DefaultParagraphFont"/>
    <w:link w:val="PlainText"/>
    <w:rsid w:val="00DC4A5B"/>
    <w:rPr>
      <w:rFonts w:eastAsia="Calibri" w:cs="Times New Roman"/>
      <w:sz w:val="22"/>
      <w:szCs w:val="21"/>
    </w:rPr>
  </w:style>
  <w:style w:type="paragraph" w:styleId="ListParagraph">
    <w:name w:val="List Paragraph"/>
    <w:basedOn w:val="Normal"/>
    <w:uiPriority w:val="34"/>
    <w:qFormat/>
    <w:rsid w:val="00DC4A5B"/>
    <w:pPr>
      <w:ind w:left="720"/>
      <w:contextualSpacing/>
    </w:pPr>
    <w:rPr>
      <w:rFonts w:ascii="Calibri" w:eastAsia="Times New Roman" w:hAnsi="Calibri" w:cs="Times New Roman"/>
      <w:sz w:val="22"/>
      <w:szCs w:val="22"/>
      <w:lang w:eastAsia="en-GB"/>
    </w:rPr>
  </w:style>
  <w:style w:type="paragraph" w:customStyle="1" w:styleId="MACNormal">
    <w:name w:val="MACNormal"/>
    <w:rsid w:val="00DC4A5B"/>
    <w:pPr>
      <w:tabs>
        <w:tab w:val="left" w:pos="-1440"/>
        <w:tab w:val="left" w:pos="-720"/>
      </w:tabs>
      <w:spacing w:after="0" w:line="240" w:lineRule="auto"/>
    </w:pPr>
    <w:rPr>
      <w:rFonts w:ascii="Univers" w:eastAsia="Times New Roman" w:hAnsi="Univers" w:cs="Times New Roman"/>
      <w:color w:val="000000"/>
      <w:sz w:val="23"/>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3680</Characters>
  <Application>Microsoft Office Word</Application>
  <DocSecurity>0</DocSecurity>
  <Lines>30</Lines>
  <Paragraphs>8</Paragraphs>
  <ScaleCrop>false</ScaleCrop>
  <Company>London South Bank University</Company>
  <LinksUpToDate>false</LinksUpToDate>
  <CharactersWithSpaces>4317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Canna2</dc:creator>
  <cp:keywords/>
  <dc:description/>
  <cp:lastModifiedBy>Canna2</cp:lastModifiedBy>
  <cp:revision>4</cp:revision>
  <dcterms:created xsi:type="dcterms:W3CDTF">2011-05-16T13:26:00Z</dcterms:created>
  <dcterms:modified xsi:type="dcterms:W3CDTF">2011-07-07T15:06:00Z</dcterms:modified>
</cp:coreProperties>
</file>