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133A90" w:rsidRPr="00A84109" w:rsidTr="008B6041">
        <w:tc>
          <w:tcPr>
            <w:tcW w:w="9180" w:type="dxa"/>
            <w:gridSpan w:val="3"/>
          </w:tcPr>
          <w:p w:rsidR="00133A90" w:rsidRPr="008B6041" w:rsidRDefault="00133A90" w:rsidP="008B6041">
            <w:pPr>
              <w:spacing w:after="0" w:line="240" w:lineRule="auto"/>
              <w:jc w:val="center"/>
              <w:rPr>
                <w:b/>
                <w:sz w:val="28"/>
                <w:lang w:val="en-US"/>
              </w:rPr>
            </w:pPr>
            <w:r w:rsidRPr="008B6041">
              <w:rPr>
                <w:b/>
                <w:sz w:val="28"/>
                <w:lang w:val="en-US"/>
              </w:rPr>
              <w:t>USIL INTERNATIONAL CENTER FOR STUDY AND RESEARCH</w:t>
            </w:r>
          </w:p>
        </w:tc>
      </w:tr>
      <w:tr w:rsidR="00133A90" w:rsidRPr="00A84109" w:rsidTr="008B6041">
        <w:tc>
          <w:tcPr>
            <w:tcW w:w="9180" w:type="dxa"/>
            <w:gridSpan w:val="3"/>
          </w:tcPr>
          <w:p w:rsidR="00133A90" w:rsidRPr="008B6041" w:rsidRDefault="00133A90" w:rsidP="008B6041">
            <w:pPr>
              <w:spacing w:after="0" w:line="240" w:lineRule="auto"/>
              <w:rPr>
                <w:lang w:val="en-US"/>
              </w:rPr>
            </w:pPr>
            <w:r w:rsidRPr="008B6041">
              <w:rPr>
                <w:b/>
                <w:lang w:val="en-US"/>
              </w:rPr>
              <w:t>Course:</w:t>
            </w:r>
            <w:r>
              <w:rPr>
                <w:lang w:val="en-US"/>
              </w:rPr>
              <w:t xml:space="preserve"> Art and Design in Cusco                 </w:t>
            </w:r>
          </w:p>
        </w:tc>
      </w:tr>
      <w:tr w:rsidR="00133A90" w:rsidRPr="008B6041" w:rsidTr="008B6041">
        <w:tc>
          <w:tcPr>
            <w:tcW w:w="9180" w:type="dxa"/>
            <w:gridSpan w:val="3"/>
          </w:tcPr>
          <w:p w:rsidR="00133A90" w:rsidRPr="008B6041" w:rsidRDefault="00133A90" w:rsidP="008B6041">
            <w:pPr>
              <w:spacing w:after="0" w:line="240" w:lineRule="auto"/>
            </w:pPr>
            <w:r>
              <w:rPr>
                <w:b/>
              </w:rPr>
              <w:t>Professor</w:t>
            </w:r>
            <w:r w:rsidRPr="008B6041">
              <w:rPr>
                <w:b/>
              </w:rPr>
              <w:t>:</w:t>
            </w:r>
            <w:r w:rsidRPr="008B6041">
              <w:t xml:space="preserve"> Vera Tyuleneva</w:t>
            </w:r>
          </w:p>
        </w:tc>
      </w:tr>
      <w:tr w:rsidR="00133A90" w:rsidRPr="008B6041" w:rsidTr="008B6041">
        <w:tc>
          <w:tcPr>
            <w:tcW w:w="9180" w:type="dxa"/>
            <w:gridSpan w:val="3"/>
          </w:tcPr>
          <w:p w:rsidR="00133A90" w:rsidRPr="008B6041" w:rsidRDefault="00133A90" w:rsidP="008B6041">
            <w:pPr>
              <w:spacing w:after="0" w:line="240" w:lineRule="auto"/>
            </w:pPr>
            <w:r w:rsidRPr="008B6041">
              <w:rPr>
                <w:b/>
              </w:rPr>
              <w:t>Number of contact hours:</w:t>
            </w:r>
            <w:r w:rsidRPr="008B6041">
              <w:t xml:space="preserve"> 48</w:t>
            </w:r>
          </w:p>
        </w:tc>
      </w:tr>
      <w:tr w:rsidR="00133A90" w:rsidRPr="008B6041" w:rsidTr="008B6041">
        <w:tc>
          <w:tcPr>
            <w:tcW w:w="9180" w:type="dxa"/>
            <w:gridSpan w:val="3"/>
          </w:tcPr>
          <w:p w:rsidR="00133A90" w:rsidRPr="008B6041" w:rsidRDefault="00133A90" w:rsidP="008B6041">
            <w:pPr>
              <w:spacing w:after="0" w:line="240" w:lineRule="auto"/>
            </w:pPr>
            <w:r w:rsidRPr="008B6041">
              <w:rPr>
                <w:b/>
              </w:rPr>
              <w:t>Credits:</w:t>
            </w:r>
            <w:r w:rsidRPr="008B6041">
              <w:t xml:space="preserve"> 3</w:t>
            </w:r>
          </w:p>
        </w:tc>
      </w:tr>
      <w:tr w:rsidR="00133A90" w:rsidRPr="00A84109" w:rsidTr="008B6041">
        <w:tc>
          <w:tcPr>
            <w:tcW w:w="9180" w:type="dxa"/>
            <w:gridSpan w:val="3"/>
          </w:tcPr>
          <w:p w:rsidR="00133A90" w:rsidRPr="008B6041" w:rsidRDefault="00133A90" w:rsidP="008B6041">
            <w:pPr>
              <w:spacing w:after="0" w:line="240" w:lineRule="auto"/>
              <w:rPr>
                <w:lang w:val="en-US"/>
              </w:rPr>
            </w:pPr>
            <w:r w:rsidRPr="008B6041">
              <w:rPr>
                <w:b/>
                <w:lang w:val="en-US"/>
              </w:rPr>
              <w:t xml:space="preserve">Recommended level: </w:t>
            </w:r>
            <w:r w:rsidRPr="008B6041">
              <w:rPr>
                <w:lang w:val="en-US"/>
              </w:rPr>
              <w:t>junior or senior</w:t>
            </w:r>
          </w:p>
        </w:tc>
      </w:tr>
      <w:tr w:rsidR="00133A90" w:rsidRPr="008B6041" w:rsidTr="008B6041">
        <w:tc>
          <w:tcPr>
            <w:tcW w:w="9180" w:type="dxa"/>
            <w:gridSpan w:val="3"/>
            <w:shd w:val="pct20" w:color="auto" w:fill="auto"/>
          </w:tcPr>
          <w:p w:rsidR="00133A90" w:rsidRPr="008B6041" w:rsidRDefault="00133A90" w:rsidP="008B6041">
            <w:pPr>
              <w:spacing w:after="0" w:line="240" w:lineRule="auto"/>
              <w:jc w:val="center"/>
              <w:rPr>
                <w:b/>
              </w:rPr>
            </w:pPr>
            <w:r w:rsidRPr="008B6041">
              <w:rPr>
                <w:b/>
              </w:rPr>
              <w:t>COURSE SUMMARY</w:t>
            </w:r>
          </w:p>
        </w:tc>
      </w:tr>
      <w:tr w:rsidR="00133A90" w:rsidRPr="00A84109" w:rsidTr="008B6041">
        <w:tc>
          <w:tcPr>
            <w:tcW w:w="9180" w:type="dxa"/>
            <w:gridSpan w:val="3"/>
          </w:tcPr>
          <w:p w:rsidR="00133A90" w:rsidRPr="008B6041" w:rsidRDefault="00133A90" w:rsidP="008B6041">
            <w:pPr>
              <w:spacing w:after="0" w:line="240" w:lineRule="auto"/>
              <w:jc w:val="both"/>
              <w:rPr>
                <w:lang w:val="en-US"/>
              </w:rPr>
            </w:pPr>
            <w:r w:rsidRPr="008B6041">
              <w:rPr>
                <w:lang w:val="en-US"/>
              </w:rPr>
              <w:t>This course offers students a unique opportunity to experience cultural immersion and develop their personal artistic creativity. Along with lectures on the art history of Cusco and a range of contemporary art forms, they will be invited to participate in a number of field trips to museums, churches, art studios, cultural institutions, galleries and fairs. By the end of the course, students will have completed their own individual or group art projects, based on their experiences in Cusco.</w:t>
            </w:r>
          </w:p>
        </w:tc>
        <w:bookmarkStart w:id="0" w:name="_GoBack"/>
        <w:bookmarkEnd w:id="0"/>
      </w:tr>
      <w:tr w:rsidR="00133A90" w:rsidRPr="008B6041" w:rsidTr="008B6041">
        <w:tc>
          <w:tcPr>
            <w:tcW w:w="392" w:type="dxa"/>
            <w:shd w:val="pct20" w:color="auto" w:fill="auto"/>
          </w:tcPr>
          <w:p w:rsidR="00133A90" w:rsidRPr="008B6041" w:rsidRDefault="00133A90" w:rsidP="008B6041">
            <w:pPr>
              <w:spacing w:after="0" w:line="240" w:lineRule="auto"/>
              <w:rPr>
                <w:b/>
                <w:lang w:val="en-US"/>
              </w:rPr>
            </w:pPr>
          </w:p>
        </w:tc>
        <w:tc>
          <w:tcPr>
            <w:tcW w:w="7796" w:type="dxa"/>
            <w:shd w:val="pct20" w:color="auto" w:fill="auto"/>
          </w:tcPr>
          <w:p w:rsidR="00133A90" w:rsidRPr="008B6041" w:rsidRDefault="00133A90" w:rsidP="008B6041">
            <w:pPr>
              <w:spacing w:after="0" w:line="240" w:lineRule="auto"/>
              <w:jc w:val="center"/>
              <w:rPr>
                <w:b/>
                <w:lang w:val="en-US"/>
              </w:rPr>
            </w:pPr>
            <w:r w:rsidRPr="008B6041">
              <w:rPr>
                <w:b/>
                <w:lang w:val="en-US"/>
              </w:rPr>
              <w:t>TOPIC / LEARNING ACTIVITY / ASSESSMENT ACTIVITY</w:t>
            </w:r>
          </w:p>
        </w:tc>
        <w:tc>
          <w:tcPr>
            <w:tcW w:w="992" w:type="dxa"/>
            <w:shd w:val="pct20" w:color="auto" w:fill="auto"/>
          </w:tcPr>
          <w:p w:rsidR="00133A90" w:rsidRPr="008B6041" w:rsidRDefault="00133A90" w:rsidP="008B6041">
            <w:pPr>
              <w:spacing w:after="0" w:line="240" w:lineRule="auto"/>
              <w:jc w:val="center"/>
              <w:rPr>
                <w:b/>
                <w:lang w:val="en-US"/>
              </w:rPr>
            </w:pPr>
            <w:r w:rsidRPr="008B6041">
              <w:rPr>
                <w:b/>
                <w:lang w:val="en-US"/>
              </w:rPr>
              <w:t>HOURS</w:t>
            </w:r>
          </w:p>
        </w:tc>
      </w:tr>
      <w:tr w:rsidR="00133A90" w:rsidRPr="008B6041" w:rsidTr="008B6041">
        <w:tc>
          <w:tcPr>
            <w:tcW w:w="392" w:type="dxa"/>
          </w:tcPr>
          <w:p w:rsidR="00133A90" w:rsidRPr="008B6041" w:rsidRDefault="00133A90" w:rsidP="008B6041">
            <w:pPr>
              <w:spacing w:after="0" w:line="240" w:lineRule="auto"/>
              <w:rPr>
                <w:lang w:val="en-US"/>
              </w:rPr>
            </w:pPr>
          </w:p>
        </w:tc>
        <w:tc>
          <w:tcPr>
            <w:tcW w:w="7796" w:type="dxa"/>
          </w:tcPr>
          <w:p w:rsidR="00133A90" w:rsidRPr="008B6041" w:rsidRDefault="00133A90" w:rsidP="008B6041">
            <w:pPr>
              <w:spacing w:after="0" w:line="240" w:lineRule="auto"/>
              <w:rPr>
                <w:b/>
                <w:lang w:val="en-US"/>
              </w:rPr>
            </w:pPr>
            <w:r w:rsidRPr="008B6041">
              <w:rPr>
                <w:b/>
                <w:lang w:val="en-US"/>
              </w:rPr>
              <w:t xml:space="preserve">UNIT 1: INTRODUCTION </w:t>
            </w:r>
          </w:p>
        </w:tc>
        <w:tc>
          <w:tcPr>
            <w:tcW w:w="992" w:type="dxa"/>
          </w:tcPr>
          <w:p w:rsidR="00133A90" w:rsidRPr="008B6041" w:rsidRDefault="00133A90" w:rsidP="008B6041">
            <w:pPr>
              <w:spacing w:after="0" w:line="240" w:lineRule="auto"/>
              <w:jc w:val="center"/>
              <w:rPr>
                <w:lang w:val="en-US"/>
              </w:rPr>
            </w:pP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Introduction to the course</w:t>
            </w:r>
          </w:p>
        </w:tc>
        <w:tc>
          <w:tcPr>
            <w:tcW w:w="992" w:type="dxa"/>
          </w:tcPr>
          <w:p w:rsidR="00133A90" w:rsidRPr="008B6041" w:rsidRDefault="00133A90" w:rsidP="008B6041">
            <w:pPr>
              <w:spacing w:after="0" w:line="240" w:lineRule="auto"/>
              <w:jc w:val="center"/>
              <w:rPr>
                <w:lang w:val="en-US"/>
              </w:rPr>
            </w:pPr>
            <w:r w:rsidRPr="008B6041">
              <w:rPr>
                <w:lang w:val="en-US"/>
              </w:rPr>
              <w:t>3</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Forms and concepts of contemporary art</w:t>
            </w:r>
          </w:p>
        </w:tc>
        <w:tc>
          <w:tcPr>
            <w:tcW w:w="992" w:type="dxa"/>
          </w:tcPr>
          <w:p w:rsidR="00133A90" w:rsidRPr="008B6041" w:rsidRDefault="00133A90" w:rsidP="008B6041">
            <w:pPr>
              <w:spacing w:after="0" w:line="240" w:lineRule="auto"/>
              <w:jc w:val="center"/>
              <w:rPr>
                <w:lang w:val="en-US"/>
              </w:rPr>
            </w:pPr>
            <w:r w:rsidRPr="008B6041">
              <w:rPr>
                <w:lang w:val="en-US"/>
              </w:rPr>
              <w:t>6</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How to design a contemporary art project</w:t>
            </w:r>
          </w:p>
        </w:tc>
        <w:tc>
          <w:tcPr>
            <w:tcW w:w="992" w:type="dxa"/>
          </w:tcPr>
          <w:p w:rsidR="00133A90" w:rsidRPr="008B6041" w:rsidRDefault="00133A90" w:rsidP="008B6041">
            <w:pPr>
              <w:spacing w:after="0" w:line="240" w:lineRule="auto"/>
              <w:jc w:val="center"/>
              <w:rPr>
                <w:lang w:val="en-US"/>
              </w:rPr>
            </w:pPr>
            <w:r w:rsidRPr="008B6041">
              <w:rPr>
                <w:lang w:val="en-US"/>
              </w:rPr>
              <w:t>6</w:t>
            </w:r>
          </w:p>
        </w:tc>
      </w:tr>
      <w:tr w:rsidR="00133A90" w:rsidRPr="00A84109" w:rsidTr="008B6041">
        <w:tc>
          <w:tcPr>
            <w:tcW w:w="392" w:type="dxa"/>
          </w:tcPr>
          <w:p w:rsidR="00133A90" w:rsidRPr="008B6041" w:rsidRDefault="00133A90" w:rsidP="008B6041">
            <w:pPr>
              <w:spacing w:after="0" w:line="240" w:lineRule="auto"/>
              <w:rPr>
                <w:lang w:val="en-US"/>
              </w:rPr>
            </w:pPr>
          </w:p>
        </w:tc>
        <w:tc>
          <w:tcPr>
            <w:tcW w:w="7796" w:type="dxa"/>
          </w:tcPr>
          <w:p w:rsidR="00133A90" w:rsidRPr="008B6041" w:rsidRDefault="00133A90" w:rsidP="008B6041">
            <w:pPr>
              <w:spacing w:after="0" w:line="240" w:lineRule="auto"/>
              <w:rPr>
                <w:lang w:val="en-US"/>
              </w:rPr>
            </w:pPr>
            <w:r w:rsidRPr="008B6041">
              <w:rPr>
                <w:b/>
                <w:lang w:val="en-US"/>
              </w:rPr>
              <w:t>UNIT 2: ART HISTORY OF CUSCO</w:t>
            </w:r>
          </w:p>
        </w:tc>
        <w:tc>
          <w:tcPr>
            <w:tcW w:w="992" w:type="dxa"/>
          </w:tcPr>
          <w:p w:rsidR="00133A90" w:rsidRPr="008B6041" w:rsidRDefault="00133A90" w:rsidP="008B6041">
            <w:pPr>
              <w:spacing w:after="0" w:line="240" w:lineRule="auto"/>
              <w:jc w:val="center"/>
              <w:rPr>
                <w:lang w:val="en-US"/>
              </w:rPr>
            </w:pP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Pre-Inca art</w:t>
            </w:r>
          </w:p>
        </w:tc>
        <w:tc>
          <w:tcPr>
            <w:tcW w:w="992" w:type="dxa"/>
          </w:tcPr>
          <w:p w:rsidR="00133A90" w:rsidRPr="008B6041" w:rsidRDefault="00133A90" w:rsidP="008B6041">
            <w:pPr>
              <w:spacing w:after="0" w:line="240" w:lineRule="auto"/>
              <w:jc w:val="center"/>
              <w:rPr>
                <w:lang w:val="en-US"/>
              </w:rPr>
            </w:pPr>
            <w:r w:rsidRPr="008B6041">
              <w:rPr>
                <w:lang w:val="en-US"/>
              </w:rPr>
              <w:t>3</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 xml:space="preserve">Inca art </w:t>
            </w:r>
          </w:p>
        </w:tc>
        <w:tc>
          <w:tcPr>
            <w:tcW w:w="992" w:type="dxa"/>
          </w:tcPr>
          <w:p w:rsidR="00133A90" w:rsidRPr="008B6041" w:rsidRDefault="00133A90" w:rsidP="008B6041">
            <w:pPr>
              <w:spacing w:after="0" w:line="240" w:lineRule="auto"/>
              <w:jc w:val="center"/>
              <w:rPr>
                <w:lang w:val="en-US"/>
              </w:rPr>
            </w:pPr>
            <w:r w:rsidRPr="008B6041">
              <w:rPr>
                <w:lang w:val="en-US"/>
              </w:rPr>
              <w:t>2</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 xml:space="preserve">*Field trip to the Museum of Pre-Columbian Art </w:t>
            </w:r>
          </w:p>
        </w:tc>
        <w:tc>
          <w:tcPr>
            <w:tcW w:w="992" w:type="dxa"/>
          </w:tcPr>
          <w:p w:rsidR="00133A90" w:rsidRPr="008B6041" w:rsidRDefault="00133A90" w:rsidP="008B6041">
            <w:pPr>
              <w:spacing w:after="0" w:line="240" w:lineRule="auto"/>
              <w:jc w:val="center"/>
              <w:rPr>
                <w:lang w:val="en-US"/>
              </w:rPr>
            </w:pPr>
            <w:r w:rsidRPr="008B6041">
              <w:rPr>
                <w:lang w:val="en-US"/>
              </w:rPr>
              <w:t>2</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Colonial art and festivals</w:t>
            </w:r>
          </w:p>
        </w:tc>
        <w:tc>
          <w:tcPr>
            <w:tcW w:w="992" w:type="dxa"/>
          </w:tcPr>
          <w:p w:rsidR="00133A90" w:rsidRPr="008B6041" w:rsidRDefault="00133A90" w:rsidP="008B6041">
            <w:pPr>
              <w:spacing w:after="0" w:line="240" w:lineRule="auto"/>
              <w:jc w:val="center"/>
              <w:rPr>
                <w:lang w:val="en-US"/>
              </w:rPr>
            </w:pPr>
            <w:r w:rsidRPr="008B6041">
              <w:rPr>
                <w:lang w:val="en-US"/>
              </w:rPr>
              <w:t>3</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Pr>
                <w:lang w:val="en-US"/>
              </w:rPr>
              <w:t>*Field trip to the cathedral and the Jesuit c</w:t>
            </w:r>
            <w:r w:rsidRPr="008B6041">
              <w:rPr>
                <w:lang w:val="en-US"/>
              </w:rPr>
              <w:t xml:space="preserve">hurch </w:t>
            </w:r>
          </w:p>
        </w:tc>
        <w:tc>
          <w:tcPr>
            <w:tcW w:w="992" w:type="dxa"/>
          </w:tcPr>
          <w:p w:rsidR="00133A90" w:rsidRPr="008B6041" w:rsidRDefault="00133A90" w:rsidP="008B6041">
            <w:pPr>
              <w:spacing w:after="0" w:line="240" w:lineRule="auto"/>
              <w:jc w:val="center"/>
              <w:rPr>
                <w:lang w:val="en-US"/>
              </w:rPr>
            </w:pPr>
            <w:r w:rsidRPr="008B6041">
              <w:rPr>
                <w:lang w:val="en-US"/>
              </w:rPr>
              <w:t>2</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Folk &amp; contemporary art</w:t>
            </w:r>
          </w:p>
        </w:tc>
        <w:tc>
          <w:tcPr>
            <w:tcW w:w="992" w:type="dxa"/>
          </w:tcPr>
          <w:p w:rsidR="00133A90" w:rsidRPr="008B6041" w:rsidRDefault="00133A90" w:rsidP="008B6041">
            <w:pPr>
              <w:spacing w:after="0" w:line="240" w:lineRule="auto"/>
              <w:jc w:val="center"/>
              <w:rPr>
                <w:lang w:val="en-US"/>
              </w:rPr>
            </w:pPr>
            <w:r w:rsidRPr="008B6041">
              <w:rPr>
                <w:lang w:val="en-US"/>
              </w:rPr>
              <w:t>3</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*Field trip to Táter Vera’s ceramic workshop</w:t>
            </w:r>
          </w:p>
        </w:tc>
        <w:tc>
          <w:tcPr>
            <w:tcW w:w="992" w:type="dxa"/>
          </w:tcPr>
          <w:p w:rsidR="00133A90" w:rsidRPr="008B6041" w:rsidRDefault="00133A90" w:rsidP="008B6041">
            <w:pPr>
              <w:spacing w:after="0" w:line="240" w:lineRule="auto"/>
              <w:jc w:val="center"/>
              <w:rPr>
                <w:lang w:val="en-US"/>
              </w:rPr>
            </w:pPr>
            <w:r w:rsidRPr="008B6041">
              <w:rPr>
                <w:lang w:val="en-US"/>
              </w:rPr>
              <w:t>3</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 xml:space="preserve">*Field trip to the La Paccha handicraft market </w:t>
            </w:r>
          </w:p>
        </w:tc>
        <w:tc>
          <w:tcPr>
            <w:tcW w:w="992" w:type="dxa"/>
          </w:tcPr>
          <w:p w:rsidR="00133A90" w:rsidRPr="008B6041" w:rsidRDefault="00133A90" w:rsidP="008B6041">
            <w:pPr>
              <w:spacing w:after="0" w:line="240" w:lineRule="auto"/>
              <w:jc w:val="center"/>
              <w:rPr>
                <w:lang w:val="en-US"/>
              </w:rPr>
            </w:pPr>
            <w:r w:rsidRPr="008B6041">
              <w:rPr>
                <w:lang w:val="en-US"/>
              </w:rPr>
              <w:t>2</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Pr>
                <w:lang w:val="en-US"/>
              </w:rPr>
              <w:t xml:space="preserve">*Field trip to an </w:t>
            </w:r>
            <w:r w:rsidRPr="008B6041">
              <w:rPr>
                <w:lang w:val="en-US"/>
              </w:rPr>
              <w:t xml:space="preserve">embroidery workshop </w:t>
            </w:r>
          </w:p>
        </w:tc>
        <w:tc>
          <w:tcPr>
            <w:tcW w:w="992" w:type="dxa"/>
          </w:tcPr>
          <w:p w:rsidR="00133A90" w:rsidRPr="008B6041" w:rsidRDefault="00133A90" w:rsidP="008B6041">
            <w:pPr>
              <w:spacing w:after="0" w:line="240" w:lineRule="auto"/>
              <w:jc w:val="center"/>
              <w:rPr>
                <w:lang w:val="en-US"/>
              </w:rPr>
            </w:pPr>
            <w:r w:rsidRPr="008B6041">
              <w:rPr>
                <w:lang w:val="en-US"/>
              </w:rPr>
              <w:t>1</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*Field trip to the Textile Museum</w:t>
            </w:r>
          </w:p>
        </w:tc>
        <w:tc>
          <w:tcPr>
            <w:tcW w:w="992" w:type="dxa"/>
          </w:tcPr>
          <w:p w:rsidR="00133A90" w:rsidRPr="008B6041" w:rsidRDefault="00133A90" w:rsidP="008B6041">
            <w:pPr>
              <w:spacing w:after="0" w:line="240" w:lineRule="auto"/>
              <w:jc w:val="center"/>
              <w:rPr>
                <w:lang w:val="en-US"/>
              </w:rPr>
            </w:pPr>
            <w:r w:rsidRPr="008B6041">
              <w:rPr>
                <w:lang w:val="en-US"/>
              </w:rPr>
              <w:t>1</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 xml:space="preserve">*Field trip to the </w:t>
            </w:r>
            <w:r>
              <w:rPr>
                <w:lang w:val="en-US"/>
              </w:rPr>
              <w:t xml:space="preserve">Cusco </w:t>
            </w:r>
            <w:r w:rsidRPr="008B6041">
              <w:rPr>
                <w:lang w:val="en-US"/>
              </w:rPr>
              <w:t>School of Fine Art</w:t>
            </w:r>
            <w:r>
              <w:rPr>
                <w:lang w:val="en-US"/>
              </w:rPr>
              <w:t xml:space="preserve">  </w:t>
            </w:r>
          </w:p>
        </w:tc>
        <w:tc>
          <w:tcPr>
            <w:tcW w:w="992" w:type="dxa"/>
          </w:tcPr>
          <w:p w:rsidR="00133A90" w:rsidRPr="008B6041" w:rsidRDefault="00133A90" w:rsidP="008B6041">
            <w:pPr>
              <w:spacing w:after="0" w:line="240" w:lineRule="auto"/>
              <w:jc w:val="center"/>
              <w:rPr>
                <w:lang w:val="en-US"/>
              </w:rPr>
            </w:pPr>
            <w:r w:rsidRPr="008B6041">
              <w:rPr>
                <w:lang w:val="en-US"/>
              </w:rPr>
              <w:t>2</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 xml:space="preserve">*Field trip to the contemporary art studio of Edwin Chávez </w:t>
            </w:r>
          </w:p>
        </w:tc>
        <w:tc>
          <w:tcPr>
            <w:tcW w:w="992" w:type="dxa"/>
          </w:tcPr>
          <w:p w:rsidR="00133A90" w:rsidRPr="008B6041" w:rsidRDefault="00133A90" w:rsidP="008B6041">
            <w:pPr>
              <w:spacing w:after="0" w:line="240" w:lineRule="auto"/>
              <w:jc w:val="center"/>
              <w:rPr>
                <w:lang w:val="en-US"/>
              </w:rPr>
            </w:pPr>
            <w:r w:rsidRPr="008B6041">
              <w:rPr>
                <w:lang w:val="en-US"/>
              </w:rPr>
              <w:t>2</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 xml:space="preserve">*Field trip to the “Macondo” art gallery and the “Fallen Angel” alternative art space </w:t>
            </w:r>
          </w:p>
        </w:tc>
        <w:tc>
          <w:tcPr>
            <w:tcW w:w="992" w:type="dxa"/>
          </w:tcPr>
          <w:p w:rsidR="00133A90" w:rsidRPr="008B6041" w:rsidRDefault="00133A90" w:rsidP="008B6041">
            <w:pPr>
              <w:spacing w:after="0" w:line="240" w:lineRule="auto"/>
              <w:jc w:val="center"/>
              <w:rPr>
                <w:lang w:val="en-US"/>
              </w:rPr>
            </w:pPr>
            <w:r w:rsidRPr="008B6041">
              <w:rPr>
                <w:lang w:val="en-US"/>
              </w:rPr>
              <w:t>2</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sidRPr="008B6041">
              <w:rPr>
                <w:lang w:val="en-US"/>
              </w:rPr>
              <w:t xml:space="preserve">Kukuli: film </w:t>
            </w:r>
            <w:r>
              <w:rPr>
                <w:lang w:val="en-US"/>
              </w:rPr>
              <w:t xml:space="preserve">showing </w:t>
            </w:r>
            <w:r w:rsidRPr="008B6041">
              <w:rPr>
                <w:lang w:val="en-US"/>
              </w:rPr>
              <w:t>and discussion</w:t>
            </w:r>
          </w:p>
        </w:tc>
        <w:tc>
          <w:tcPr>
            <w:tcW w:w="992" w:type="dxa"/>
          </w:tcPr>
          <w:p w:rsidR="00133A90" w:rsidRPr="008B6041" w:rsidRDefault="00133A90" w:rsidP="008B6041">
            <w:pPr>
              <w:spacing w:after="0" w:line="240" w:lineRule="auto"/>
              <w:jc w:val="center"/>
              <w:rPr>
                <w:lang w:val="en-US"/>
              </w:rPr>
            </w:pPr>
            <w:r w:rsidRPr="008B6041">
              <w:rPr>
                <w:lang w:val="en-US"/>
              </w:rPr>
              <w:t>2</w:t>
            </w:r>
          </w:p>
        </w:tc>
      </w:tr>
      <w:tr w:rsidR="00133A90" w:rsidRPr="008B6041" w:rsidTr="008B6041">
        <w:tc>
          <w:tcPr>
            <w:tcW w:w="392" w:type="dxa"/>
          </w:tcPr>
          <w:p w:rsidR="00133A90" w:rsidRPr="008B6041" w:rsidRDefault="00133A90" w:rsidP="008B6041">
            <w:pPr>
              <w:spacing w:after="0" w:line="240" w:lineRule="auto"/>
              <w:rPr>
                <w:lang w:val="en-US"/>
              </w:rPr>
            </w:pPr>
          </w:p>
        </w:tc>
        <w:tc>
          <w:tcPr>
            <w:tcW w:w="7796" w:type="dxa"/>
          </w:tcPr>
          <w:p w:rsidR="00133A90" w:rsidRPr="008B6041" w:rsidRDefault="00133A90" w:rsidP="008B6041">
            <w:pPr>
              <w:spacing w:after="0" w:line="240" w:lineRule="auto"/>
              <w:rPr>
                <w:lang w:val="en-US"/>
              </w:rPr>
            </w:pPr>
            <w:r w:rsidRPr="008B6041">
              <w:rPr>
                <w:b/>
                <w:lang w:val="en-US"/>
              </w:rPr>
              <w:t>UNIT 3: FINAL SEMINARS</w:t>
            </w:r>
          </w:p>
        </w:tc>
        <w:tc>
          <w:tcPr>
            <w:tcW w:w="992" w:type="dxa"/>
          </w:tcPr>
          <w:p w:rsidR="00133A90" w:rsidRPr="008B6041" w:rsidRDefault="00133A90" w:rsidP="008B6041">
            <w:pPr>
              <w:spacing w:after="0" w:line="240" w:lineRule="auto"/>
              <w:jc w:val="center"/>
              <w:rPr>
                <w:lang w:val="en-US"/>
              </w:rPr>
            </w:pP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Pr>
                <w:lang w:val="en-US"/>
              </w:rPr>
              <w:t>Final seminar: Course h</w:t>
            </w:r>
            <w:r w:rsidRPr="008B6041">
              <w:rPr>
                <w:lang w:val="en-US"/>
              </w:rPr>
              <w:t>ighlights</w:t>
            </w:r>
          </w:p>
        </w:tc>
        <w:tc>
          <w:tcPr>
            <w:tcW w:w="992" w:type="dxa"/>
          </w:tcPr>
          <w:p w:rsidR="00133A90" w:rsidRPr="008B6041" w:rsidRDefault="00133A90" w:rsidP="008B6041">
            <w:pPr>
              <w:spacing w:after="0" w:line="240" w:lineRule="auto"/>
              <w:jc w:val="center"/>
              <w:rPr>
                <w:lang w:val="en-US"/>
              </w:rPr>
            </w:pPr>
            <w:r w:rsidRPr="008B6041">
              <w:rPr>
                <w:lang w:val="en-US"/>
              </w:rPr>
              <w:t>1</w:t>
            </w:r>
          </w:p>
        </w:tc>
      </w:tr>
      <w:tr w:rsidR="00133A90" w:rsidRPr="008B6041" w:rsidTr="008B6041">
        <w:tc>
          <w:tcPr>
            <w:tcW w:w="392" w:type="dxa"/>
          </w:tcPr>
          <w:p w:rsidR="00133A90" w:rsidRPr="008B6041" w:rsidRDefault="00133A90" w:rsidP="008B6041">
            <w:pPr>
              <w:pStyle w:val="ListParagraph"/>
              <w:numPr>
                <w:ilvl w:val="0"/>
                <w:numId w:val="1"/>
              </w:numPr>
              <w:spacing w:after="0" w:line="240" w:lineRule="auto"/>
              <w:ind w:left="426" w:hanging="426"/>
              <w:rPr>
                <w:lang w:val="en-US"/>
              </w:rPr>
            </w:pPr>
          </w:p>
        </w:tc>
        <w:tc>
          <w:tcPr>
            <w:tcW w:w="7796" w:type="dxa"/>
          </w:tcPr>
          <w:p w:rsidR="00133A90" w:rsidRPr="008B6041" w:rsidRDefault="00133A90" w:rsidP="008B6041">
            <w:pPr>
              <w:spacing w:after="0" w:line="240" w:lineRule="auto"/>
              <w:rPr>
                <w:lang w:val="en-US"/>
              </w:rPr>
            </w:pPr>
            <w:r>
              <w:rPr>
                <w:lang w:val="en-US"/>
              </w:rPr>
              <w:t>Final seminar: P</w:t>
            </w:r>
            <w:r w:rsidRPr="008B6041">
              <w:rPr>
                <w:lang w:val="en-US"/>
              </w:rPr>
              <w:t>resentation of students’ art projects</w:t>
            </w:r>
          </w:p>
        </w:tc>
        <w:tc>
          <w:tcPr>
            <w:tcW w:w="992" w:type="dxa"/>
          </w:tcPr>
          <w:p w:rsidR="00133A90" w:rsidRPr="008B6041" w:rsidRDefault="00133A90" w:rsidP="008B6041">
            <w:pPr>
              <w:spacing w:after="0" w:line="240" w:lineRule="auto"/>
              <w:jc w:val="center"/>
              <w:rPr>
                <w:lang w:val="en-US"/>
              </w:rPr>
            </w:pPr>
            <w:r w:rsidRPr="008B6041">
              <w:rPr>
                <w:lang w:val="en-US"/>
              </w:rPr>
              <w:t>2</w:t>
            </w:r>
          </w:p>
        </w:tc>
      </w:tr>
      <w:tr w:rsidR="00133A90" w:rsidRPr="008B6041" w:rsidTr="008B6041">
        <w:tc>
          <w:tcPr>
            <w:tcW w:w="9180" w:type="dxa"/>
            <w:gridSpan w:val="3"/>
            <w:shd w:val="pct20" w:color="auto" w:fill="auto"/>
          </w:tcPr>
          <w:p w:rsidR="00133A90" w:rsidRPr="008B6041" w:rsidRDefault="00133A90" w:rsidP="008B6041">
            <w:pPr>
              <w:spacing w:after="0" w:line="240" w:lineRule="auto"/>
              <w:jc w:val="center"/>
              <w:rPr>
                <w:b/>
                <w:lang w:val="en-US"/>
              </w:rPr>
            </w:pPr>
            <w:r w:rsidRPr="008B6041">
              <w:rPr>
                <w:b/>
                <w:lang w:val="en-US"/>
              </w:rPr>
              <w:t>BASIC READING</w:t>
            </w:r>
          </w:p>
        </w:tc>
      </w:tr>
      <w:tr w:rsidR="00133A90" w:rsidRPr="008B6041" w:rsidTr="008B6041">
        <w:tc>
          <w:tcPr>
            <w:tcW w:w="392" w:type="dxa"/>
          </w:tcPr>
          <w:p w:rsidR="00133A90" w:rsidRPr="008B6041" w:rsidRDefault="00133A90" w:rsidP="008B6041">
            <w:pPr>
              <w:pStyle w:val="ListParagraph"/>
              <w:numPr>
                <w:ilvl w:val="0"/>
                <w:numId w:val="2"/>
              </w:numPr>
              <w:spacing w:after="0" w:line="240" w:lineRule="auto"/>
              <w:ind w:left="284" w:hanging="284"/>
              <w:rPr>
                <w:lang w:val="en-US"/>
              </w:rPr>
            </w:pPr>
          </w:p>
        </w:tc>
        <w:tc>
          <w:tcPr>
            <w:tcW w:w="8788" w:type="dxa"/>
            <w:gridSpan w:val="2"/>
          </w:tcPr>
          <w:p w:rsidR="00133A90" w:rsidRPr="008B6041" w:rsidRDefault="00133A90" w:rsidP="008B6041">
            <w:pPr>
              <w:spacing w:after="0" w:line="240" w:lineRule="auto"/>
              <w:rPr>
                <w:lang w:val="en-US"/>
              </w:rPr>
            </w:pPr>
            <w:r w:rsidRPr="008B6041">
              <w:rPr>
                <w:lang w:val="en-US"/>
              </w:rPr>
              <w:t xml:space="preserve">BENSON, Elizabeth P. 2012. </w:t>
            </w:r>
            <w:r w:rsidRPr="008B6041">
              <w:rPr>
                <w:i/>
                <w:lang w:val="en-US"/>
              </w:rPr>
              <w:t>The worlds of the Moche on the north coast of Peru.</w:t>
            </w:r>
            <w:r w:rsidRPr="008B6041">
              <w:rPr>
                <w:lang w:val="en-US"/>
              </w:rPr>
              <w:t xml:space="preserve"> Austin: University of Texas Press.</w:t>
            </w:r>
          </w:p>
        </w:tc>
      </w:tr>
      <w:tr w:rsidR="00133A90" w:rsidRPr="00A84109" w:rsidTr="008B6041">
        <w:tc>
          <w:tcPr>
            <w:tcW w:w="392" w:type="dxa"/>
          </w:tcPr>
          <w:p w:rsidR="00133A90" w:rsidRPr="008B6041" w:rsidRDefault="00133A90" w:rsidP="008B6041">
            <w:pPr>
              <w:pStyle w:val="ListParagraph"/>
              <w:numPr>
                <w:ilvl w:val="0"/>
                <w:numId w:val="2"/>
              </w:numPr>
              <w:spacing w:after="0" w:line="240" w:lineRule="auto"/>
              <w:ind w:left="426" w:hanging="426"/>
              <w:rPr>
                <w:lang w:val="en-US"/>
              </w:rPr>
            </w:pPr>
          </w:p>
        </w:tc>
        <w:tc>
          <w:tcPr>
            <w:tcW w:w="8788" w:type="dxa"/>
            <w:gridSpan w:val="2"/>
          </w:tcPr>
          <w:p w:rsidR="00133A90" w:rsidRPr="008B6041" w:rsidRDefault="00133A90" w:rsidP="008B6041">
            <w:pPr>
              <w:spacing w:after="0" w:line="240" w:lineRule="auto"/>
              <w:rPr>
                <w:lang w:val="en-US"/>
              </w:rPr>
            </w:pPr>
            <w:r w:rsidRPr="00B60757">
              <w:rPr>
                <w:lang w:val="fr-FR"/>
              </w:rPr>
              <w:t xml:space="preserve">DONNAN, Christopher B. 2004. </w:t>
            </w:r>
            <w:r w:rsidRPr="00B60757">
              <w:rPr>
                <w:i/>
                <w:lang w:val="fr-FR"/>
              </w:rPr>
              <w:t>Moche portraits from ancient Peru.</w:t>
            </w:r>
            <w:r w:rsidRPr="00B60757">
              <w:rPr>
                <w:lang w:val="fr-FR"/>
              </w:rPr>
              <w:t xml:space="preserve"> </w:t>
            </w:r>
            <w:r w:rsidRPr="008B6041">
              <w:rPr>
                <w:lang w:val="en-US"/>
              </w:rPr>
              <w:t>Austin: University of Texas Press.</w:t>
            </w:r>
          </w:p>
        </w:tc>
      </w:tr>
      <w:tr w:rsidR="00133A90" w:rsidRPr="008B6041" w:rsidTr="008B6041">
        <w:tc>
          <w:tcPr>
            <w:tcW w:w="392" w:type="dxa"/>
          </w:tcPr>
          <w:p w:rsidR="00133A90" w:rsidRPr="008B6041" w:rsidRDefault="00133A90" w:rsidP="008B6041">
            <w:pPr>
              <w:pStyle w:val="ListParagraph"/>
              <w:numPr>
                <w:ilvl w:val="0"/>
                <w:numId w:val="2"/>
              </w:numPr>
              <w:spacing w:after="0" w:line="240" w:lineRule="auto"/>
              <w:ind w:left="426" w:hanging="426"/>
              <w:rPr>
                <w:lang w:val="en-US"/>
              </w:rPr>
            </w:pPr>
          </w:p>
        </w:tc>
        <w:tc>
          <w:tcPr>
            <w:tcW w:w="8788" w:type="dxa"/>
            <w:gridSpan w:val="2"/>
          </w:tcPr>
          <w:p w:rsidR="00133A90" w:rsidRPr="008B6041" w:rsidRDefault="00133A90" w:rsidP="008B6041">
            <w:pPr>
              <w:spacing w:after="0" w:line="240" w:lineRule="auto"/>
            </w:pPr>
            <w:r w:rsidRPr="008B6041">
              <w:rPr>
                <w:lang w:val="en-US"/>
              </w:rPr>
              <w:t xml:space="preserve">MORGAN Tiernan &amp; Lauren PURJE. 2015. </w:t>
            </w:r>
            <w:r w:rsidRPr="008B6041">
              <w:rPr>
                <w:i/>
                <w:lang w:val="en-US"/>
              </w:rPr>
              <w:t>An Illustrated Guide to Arthur Danto’s “The End of Art”.</w:t>
            </w:r>
            <w:r w:rsidRPr="008B6041">
              <w:rPr>
                <w:lang w:val="en-US"/>
              </w:rPr>
              <w:t xml:space="preserve"> </w:t>
            </w:r>
            <w:hyperlink r:id="rId7" w:history="1">
              <w:r w:rsidRPr="008B6041">
                <w:rPr>
                  <w:rStyle w:val="Hyperlink"/>
                </w:rPr>
                <w:t>http://hyperallergic.com/191329/an-illustrated-guide-to-arthur-dantos-the-end-of-art/</w:t>
              </w:r>
            </w:hyperlink>
            <w:r w:rsidRPr="008B6041">
              <w:t xml:space="preserve"> </w:t>
            </w:r>
          </w:p>
        </w:tc>
      </w:tr>
      <w:tr w:rsidR="00133A90" w:rsidRPr="00B60757" w:rsidTr="008B6041">
        <w:tc>
          <w:tcPr>
            <w:tcW w:w="392" w:type="dxa"/>
          </w:tcPr>
          <w:p w:rsidR="00133A90" w:rsidRPr="008B6041" w:rsidRDefault="00133A90" w:rsidP="008B6041">
            <w:pPr>
              <w:pStyle w:val="ListParagraph"/>
              <w:numPr>
                <w:ilvl w:val="0"/>
                <w:numId w:val="2"/>
              </w:numPr>
              <w:spacing w:after="0" w:line="240" w:lineRule="auto"/>
              <w:ind w:left="426" w:hanging="426"/>
            </w:pPr>
          </w:p>
        </w:tc>
        <w:tc>
          <w:tcPr>
            <w:tcW w:w="8788" w:type="dxa"/>
            <w:gridSpan w:val="2"/>
          </w:tcPr>
          <w:p w:rsidR="00133A90" w:rsidRPr="008B6041" w:rsidRDefault="00133A90" w:rsidP="008B6041">
            <w:pPr>
              <w:spacing w:after="0" w:line="240" w:lineRule="auto"/>
              <w:rPr>
                <w:lang w:val="en-US"/>
              </w:rPr>
            </w:pPr>
            <w:r w:rsidRPr="008B6041">
              <w:rPr>
                <w:lang w:val="en-US"/>
              </w:rPr>
              <w:t xml:space="preserve">MORRIS, Craig &amp; Adriana VON HAGEN. 2011. </w:t>
            </w:r>
            <w:r>
              <w:rPr>
                <w:i/>
                <w:lang w:val="en-US"/>
              </w:rPr>
              <w:t>The Incas: L</w:t>
            </w:r>
            <w:r w:rsidRPr="008B6041">
              <w:rPr>
                <w:i/>
                <w:lang w:val="en-US"/>
              </w:rPr>
              <w:t>ords of the four quarters.</w:t>
            </w:r>
            <w:r w:rsidRPr="008B6041">
              <w:rPr>
                <w:lang w:val="en-US"/>
              </w:rPr>
              <w:t xml:space="preserve"> New York: Thames &amp; Hudson.</w:t>
            </w:r>
          </w:p>
        </w:tc>
      </w:tr>
      <w:tr w:rsidR="00133A90" w:rsidRPr="00A84109" w:rsidTr="008B6041">
        <w:tc>
          <w:tcPr>
            <w:tcW w:w="392" w:type="dxa"/>
          </w:tcPr>
          <w:p w:rsidR="00133A90" w:rsidRPr="008B6041" w:rsidRDefault="00133A90" w:rsidP="008B6041">
            <w:pPr>
              <w:pStyle w:val="ListParagraph"/>
              <w:numPr>
                <w:ilvl w:val="0"/>
                <w:numId w:val="2"/>
              </w:numPr>
              <w:spacing w:after="0" w:line="240" w:lineRule="auto"/>
              <w:ind w:left="426" w:hanging="426"/>
              <w:rPr>
                <w:lang w:val="en-US"/>
              </w:rPr>
            </w:pPr>
          </w:p>
        </w:tc>
        <w:tc>
          <w:tcPr>
            <w:tcW w:w="8788" w:type="dxa"/>
            <w:gridSpan w:val="2"/>
          </w:tcPr>
          <w:p w:rsidR="00133A90" w:rsidRPr="008B6041" w:rsidRDefault="00133A90" w:rsidP="008B6041">
            <w:pPr>
              <w:spacing w:after="0" w:line="240" w:lineRule="auto"/>
              <w:rPr>
                <w:lang w:val="en-US"/>
              </w:rPr>
            </w:pPr>
            <w:r w:rsidRPr="008B6041">
              <w:rPr>
                <w:lang w:val="en-US"/>
              </w:rPr>
              <w:t xml:space="preserve">MOMA ART TERMS (collection-related): </w:t>
            </w:r>
            <w:hyperlink r:id="rId8" w:history="1">
              <w:r w:rsidRPr="008B6041">
                <w:rPr>
                  <w:rStyle w:val="Hyperlink"/>
                  <w:lang w:val="en-US"/>
                </w:rPr>
                <w:t>https://www.moma.org/collection/theme_index.php?start_initial=A&amp;end_initial=M</w:t>
              </w:r>
            </w:hyperlink>
            <w:r w:rsidRPr="008B6041">
              <w:rPr>
                <w:lang w:val="en-US"/>
              </w:rPr>
              <w:t xml:space="preserve">  </w:t>
            </w:r>
          </w:p>
        </w:tc>
      </w:tr>
      <w:tr w:rsidR="00133A90" w:rsidRPr="00A84109" w:rsidTr="008B6041">
        <w:tc>
          <w:tcPr>
            <w:tcW w:w="392" w:type="dxa"/>
          </w:tcPr>
          <w:p w:rsidR="00133A90" w:rsidRPr="008B6041" w:rsidRDefault="00133A90" w:rsidP="008B6041">
            <w:pPr>
              <w:pStyle w:val="ListParagraph"/>
              <w:numPr>
                <w:ilvl w:val="0"/>
                <w:numId w:val="2"/>
              </w:numPr>
              <w:spacing w:after="0" w:line="240" w:lineRule="auto"/>
              <w:ind w:left="426" w:hanging="426"/>
              <w:rPr>
                <w:lang w:val="en-US"/>
              </w:rPr>
            </w:pPr>
          </w:p>
        </w:tc>
        <w:tc>
          <w:tcPr>
            <w:tcW w:w="8788" w:type="dxa"/>
            <w:gridSpan w:val="2"/>
          </w:tcPr>
          <w:p w:rsidR="00133A90" w:rsidRPr="008B6041" w:rsidRDefault="00133A90" w:rsidP="008B6041">
            <w:pPr>
              <w:spacing w:after="0" w:line="240" w:lineRule="auto"/>
              <w:rPr>
                <w:lang w:val="en-US"/>
              </w:rPr>
            </w:pPr>
            <w:r w:rsidRPr="008B6041">
              <w:rPr>
                <w:lang w:val="en-US"/>
              </w:rPr>
              <w:t xml:space="preserve">MOMA GLOSSARY OF ART TERMS (extra short definitions): </w:t>
            </w:r>
            <w:hyperlink r:id="rId9" w:history="1">
              <w:r w:rsidRPr="008B6041">
                <w:rPr>
                  <w:rStyle w:val="Hyperlink"/>
                  <w:lang w:val="en-US"/>
                </w:rPr>
                <w:t>https://www.moma.org/learn/moma_learning/glossary</w:t>
              </w:r>
            </w:hyperlink>
            <w:r w:rsidRPr="008B6041">
              <w:rPr>
                <w:lang w:val="en-US"/>
              </w:rPr>
              <w:t xml:space="preserve"> </w:t>
            </w:r>
          </w:p>
        </w:tc>
      </w:tr>
      <w:tr w:rsidR="00133A90" w:rsidRPr="008B6041" w:rsidTr="008B6041">
        <w:tc>
          <w:tcPr>
            <w:tcW w:w="392" w:type="dxa"/>
          </w:tcPr>
          <w:p w:rsidR="00133A90" w:rsidRPr="008B6041" w:rsidRDefault="00133A90" w:rsidP="008B6041">
            <w:pPr>
              <w:pStyle w:val="ListParagraph"/>
              <w:numPr>
                <w:ilvl w:val="0"/>
                <w:numId w:val="2"/>
              </w:numPr>
              <w:spacing w:after="0" w:line="240" w:lineRule="auto"/>
              <w:ind w:left="426" w:hanging="426"/>
              <w:rPr>
                <w:lang w:val="en-US"/>
              </w:rPr>
            </w:pPr>
          </w:p>
        </w:tc>
        <w:tc>
          <w:tcPr>
            <w:tcW w:w="8788" w:type="dxa"/>
            <w:gridSpan w:val="2"/>
          </w:tcPr>
          <w:p w:rsidR="00133A90" w:rsidRPr="008B6041" w:rsidRDefault="00133A90" w:rsidP="008B6041">
            <w:pPr>
              <w:spacing w:after="0" w:line="240" w:lineRule="auto"/>
              <w:rPr>
                <w:lang w:val="en-US"/>
              </w:rPr>
            </w:pPr>
            <w:r w:rsidRPr="008B6041">
              <w:rPr>
                <w:lang w:val="en-US"/>
              </w:rPr>
              <w:t xml:space="preserve">MUJICA, Marisa. 2010. </w:t>
            </w:r>
            <w:r w:rsidRPr="008B6041">
              <w:rPr>
                <w:i/>
                <w:lang w:val="en-US"/>
              </w:rPr>
              <w:t>Peru, ten thousand years of painting: from cave art to the present day.</w:t>
            </w:r>
            <w:r w:rsidRPr="008B6041">
              <w:rPr>
                <w:lang w:val="en-US"/>
              </w:rPr>
              <w:t xml:space="preserve"> Lima: Universidad de San Martín de Porres.</w:t>
            </w:r>
          </w:p>
        </w:tc>
      </w:tr>
      <w:tr w:rsidR="00133A90" w:rsidRPr="008B6041" w:rsidTr="008B6041">
        <w:tc>
          <w:tcPr>
            <w:tcW w:w="392" w:type="dxa"/>
          </w:tcPr>
          <w:p w:rsidR="00133A90" w:rsidRPr="008B6041" w:rsidRDefault="00133A90" w:rsidP="008B6041">
            <w:pPr>
              <w:pStyle w:val="ListParagraph"/>
              <w:numPr>
                <w:ilvl w:val="0"/>
                <w:numId w:val="2"/>
              </w:numPr>
              <w:spacing w:after="0" w:line="240" w:lineRule="auto"/>
              <w:ind w:left="426" w:hanging="426"/>
              <w:rPr>
                <w:lang w:val="en-US"/>
              </w:rPr>
            </w:pPr>
          </w:p>
        </w:tc>
        <w:tc>
          <w:tcPr>
            <w:tcW w:w="8788" w:type="dxa"/>
            <w:gridSpan w:val="2"/>
          </w:tcPr>
          <w:p w:rsidR="00133A90" w:rsidRPr="008B6041" w:rsidRDefault="00133A90" w:rsidP="008B6041">
            <w:pPr>
              <w:spacing w:after="0" w:line="240" w:lineRule="auto"/>
              <w:rPr>
                <w:lang w:val="en-US"/>
              </w:rPr>
            </w:pPr>
            <w:r w:rsidRPr="008B6041">
              <w:rPr>
                <w:lang w:val="en-US"/>
              </w:rPr>
              <w:t xml:space="preserve">SILVERMAN, Helaine. 2002. </w:t>
            </w:r>
            <w:r w:rsidRPr="008B6041">
              <w:rPr>
                <w:i/>
                <w:lang w:val="en-US"/>
              </w:rPr>
              <w:t>Touring Ancient Times: The Present and Presented Past in Contemporary Peru.</w:t>
            </w:r>
            <w:r w:rsidRPr="008B6041">
              <w:rPr>
                <w:lang w:val="en-US"/>
              </w:rPr>
              <w:t xml:space="preserve"> American Anthropologist. Vol. 104, Nº3. Pp. 881-902.</w:t>
            </w:r>
          </w:p>
        </w:tc>
      </w:tr>
      <w:tr w:rsidR="00133A90" w:rsidRPr="008B6041" w:rsidTr="008B6041">
        <w:tc>
          <w:tcPr>
            <w:tcW w:w="392" w:type="dxa"/>
          </w:tcPr>
          <w:p w:rsidR="00133A90" w:rsidRPr="008B6041" w:rsidRDefault="00133A90" w:rsidP="008B6041">
            <w:pPr>
              <w:pStyle w:val="ListParagraph"/>
              <w:numPr>
                <w:ilvl w:val="0"/>
                <w:numId w:val="2"/>
              </w:numPr>
              <w:spacing w:after="0" w:line="240" w:lineRule="auto"/>
              <w:ind w:left="426" w:hanging="426"/>
              <w:rPr>
                <w:lang w:val="en-US"/>
              </w:rPr>
            </w:pPr>
          </w:p>
        </w:tc>
        <w:tc>
          <w:tcPr>
            <w:tcW w:w="8788" w:type="dxa"/>
            <w:gridSpan w:val="2"/>
          </w:tcPr>
          <w:p w:rsidR="00133A90" w:rsidRPr="008B6041" w:rsidRDefault="00133A90" w:rsidP="008B6041">
            <w:pPr>
              <w:spacing w:after="0" w:line="240" w:lineRule="auto"/>
              <w:rPr>
                <w:lang w:val="en-US"/>
              </w:rPr>
            </w:pPr>
            <w:r w:rsidRPr="008B6041">
              <w:rPr>
                <w:lang w:val="en-US"/>
              </w:rPr>
              <w:t xml:space="preserve">STANFORD ENCYCLOPEDIA OF PHILOSOPHY. </w:t>
            </w:r>
            <w:r w:rsidRPr="008B6041">
              <w:rPr>
                <w:i/>
                <w:lang w:val="en-US"/>
              </w:rPr>
              <w:t xml:space="preserve">Conceptual Art. </w:t>
            </w:r>
            <w:hyperlink r:id="rId10" w:history="1">
              <w:r w:rsidRPr="008B6041">
                <w:rPr>
                  <w:rStyle w:val="Hyperlink"/>
                  <w:lang w:val="en-US"/>
                </w:rPr>
                <w:t>http://plato.stanford.edu/entries/conceptual-art/</w:t>
              </w:r>
            </w:hyperlink>
            <w:r w:rsidRPr="008B6041">
              <w:rPr>
                <w:lang w:val="en-US"/>
              </w:rPr>
              <w:t xml:space="preserve"> </w:t>
            </w:r>
          </w:p>
        </w:tc>
      </w:tr>
      <w:tr w:rsidR="00133A90" w:rsidRPr="00A84109" w:rsidTr="008B6041">
        <w:tc>
          <w:tcPr>
            <w:tcW w:w="392" w:type="dxa"/>
          </w:tcPr>
          <w:p w:rsidR="00133A90" w:rsidRPr="008B6041" w:rsidRDefault="00133A90" w:rsidP="008B6041">
            <w:pPr>
              <w:pStyle w:val="ListParagraph"/>
              <w:numPr>
                <w:ilvl w:val="0"/>
                <w:numId w:val="2"/>
              </w:numPr>
              <w:spacing w:after="0" w:line="240" w:lineRule="auto"/>
              <w:ind w:left="426" w:hanging="426"/>
              <w:rPr>
                <w:lang w:val="en-US"/>
              </w:rPr>
            </w:pPr>
          </w:p>
        </w:tc>
        <w:tc>
          <w:tcPr>
            <w:tcW w:w="8788" w:type="dxa"/>
            <w:gridSpan w:val="2"/>
          </w:tcPr>
          <w:p w:rsidR="00133A90" w:rsidRPr="008B6041" w:rsidRDefault="00133A90" w:rsidP="008B6041">
            <w:pPr>
              <w:spacing w:after="0" w:line="240" w:lineRule="auto"/>
              <w:rPr>
                <w:lang w:val="en-US"/>
              </w:rPr>
            </w:pPr>
            <w:r w:rsidRPr="008B6041">
              <w:rPr>
                <w:lang w:val="en-US"/>
              </w:rPr>
              <w:t xml:space="preserve">TATE GLOSSARY OF ART TERMS: </w:t>
            </w:r>
            <w:hyperlink r:id="rId11" w:history="1">
              <w:r w:rsidRPr="008B6041">
                <w:rPr>
                  <w:rStyle w:val="Hyperlink"/>
                  <w:lang w:val="en-US"/>
                </w:rPr>
                <w:t>http://www.tate.org.uk/learn/online-resources/glossary</w:t>
              </w:r>
            </w:hyperlink>
            <w:r w:rsidRPr="008B6041">
              <w:rPr>
                <w:lang w:val="en-US"/>
              </w:rPr>
              <w:t xml:space="preserve">  </w:t>
            </w:r>
          </w:p>
        </w:tc>
      </w:tr>
      <w:tr w:rsidR="00133A90" w:rsidRPr="008B6041" w:rsidTr="008B6041">
        <w:tc>
          <w:tcPr>
            <w:tcW w:w="392" w:type="dxa"/>
          </w:tcPr>
          <w:p w:rsidR="00133A90" w:rsidRPr="008B6041" w:rsidRDefault="00133A90" w:rsidP="008B6041">
            <w:pPr>
              <w:pStyle w:val="ListParagraph"/>
              <w:numPr>
                <w:ilvl w:val="0"/>
                <w:numId w:val="2"/>
              </w:numPr>
              <w:spacing w:after="0" w:line="240" w:lineRule="auto"/>
              <w:ind w:left="426" w:hanging="426"/>
              <w:rPr>
                <w:lang w:val="en-US"/>
              </w:rPr>
            </w:pPr>
          </w:p>
        </w:tc>
        <w:tc>
          <w:tcPr>
            <w:tcW w:w="8788" w:type="dxa"/>
            <w:gridSpan w:val="2"/>
          </w:tcPr>
          <w:p w:rsidR="00133A90" w:rsidRPr="008B6041" w:rsidRDefault="00133A90" w:rsidP="008B6041">
            <w:pPr>
              <w:spacing w:after="0" w:line="240" w:lineRule="auto"/>
            </w:pPr>
            <w:r w:rsidRPr="008B6041">
              <w:rPr>
                <w:lang w:val="en-US"/>
              </w:rPr>
              <w:t>TYULE</w:t>
            </w:r>
            <w:r>
              <w:rPr>
                <w:lang w:val="en-US"/>
              </w:rPr>
              <w:t>NEVA, Vera. 2013. Contemporary A</w:t>
            </w:r>
            <w:r w:rsidRPr="008B6041">
              <w:rPr>
                <w:lang w:val="en-US"/>
              </w:rPr>
              <w:t xml:space="preserve">rt of Cusco: the second round. </w:t>
            </w:r>
            <w:r w:rsidRPr="008B6041">
              <w:rPr>
                <w:i/>
              </w:rPr>
              <w:t>Allpanchis Phuturinqa</w:t>
            </w:r>
            <w:r w:rsidRPr="008B6041">
              <w:t xml:space="preserve"> 77/78. Cusco-Arequipa: Instituto de la Pastoral Andina y Universidad Católica de San Pablo. Translated from Spanish by USIL.</w:t>
            </w:r>
          </w:p>
        </w:tc>
      </w:tr>
    </w:tbl>
    <w:p w:rsidR="00133A90" w:rsidRPr="00990150" w:rsidRDefault="00133A90"/>
    <w:sectPr w:rsidR="00133A90" w:rsidRPr="00990150" w:rsidSect="00F143DD">
      <w:headerReference w:type="default" r:id="rId12"/>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90" w:rsidRDefault="00133A90" w:rsidP="00B32CC0">
      <w:pPr>
        <w:spacing w:after="0" w:line="240" w:lineRule="auto"/>
      </w:pPr>
      <w:r>
        <w:separator/>
      </w:r>
    </w:p>
  </w:endnote>
  <w:endnote w:type="continuationSeparator" w:id="0">
    <w:p w:rsidR="00133A90" w:rsidRDefault="00133A90"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90" w:rsidRDefault="00133A90" w:rsidP="00B32CC0">
      <w:pPr>
        <w:spacing w:after="0" w:line="240" w:lineRule="auto"/>
      </w:pPr>
      <w:r>
        <w:separator/>
      </w:r>
    </w:p>
  </w:footnote>
  <w:footnote w:type="continuationSeparator" w:id="0">
    <w:p w:rsidR="00133A90" w:rsidRDefault="00133A90"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90" w:rsidRDefault="00133A90">
    <w:pPr>
      <w:pStyle w:val="Header"/>
    </w:pPr>
    <w:r w:rsidRPr="00535BB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133A90" w:rsidRDefault="00133A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80967"/>
    <w:rsid w:val="00133A90"/>
    <w:rsid w:val="001F5E78"/>
    <w:rsid w:val="0021228D"/>
    <w:rsid w:val="00342334"/>
    <w:rsid w:val="0036021C"/>
    <w:rsid w:val="003702A4"/>
    <w:rsid w:val="003721BA"/>
    <w:rsid w:val="00405E29"/>
    <w:rsid w:val="00452C79"/>
    <w:rsid w:val="00490EB1"/>
    <w:rsid w:val="004C709A"/>
    <w:rsid w:val="00513607"/>
    <w:rsid w:val="00535BB7"/>
    <w:rsid w:val="005757E6"/>
    <w:rsid w:val="0059661E"/>
    <w:rsid w:val="005E493A"/>
    <w:rsid w:val="0060381D"/>
    <w:rsid w:val="0078538A"/>
    <w:rsid w:val="007B0BA0"/>
    <w:rsid w:val="0085720E"/>
    <w:rsid w:val="0088530C"/>
    <w:rsid w:val="008B6041"/>
    <w:rsid w:val="008C59AF"/>
    <w:rsid w:val="00990150"/>
    <w:rsid w:val="00A51E78"/>
    <w:rsid w:val="00A81B2F"/>
    <w:rsid w:val="00A84109"/>
    <w:rsid w:val="00AC080A"/>
    <w:rsid w:val="00B10247"/>
    <w:rsid w:val="00B32CC0"/>
    <w:rsid w:val="00B60757"/>
    <w:rsid w:val="00B84285"/>
    <w:rsid w:val="00B9170B"/>
    <w:rsid w:val="00BC5305"/>
    <w:rsid w:val="00C45DF9"/>
    <w:rsid w:val="00C51B45"/>
    <w:rsid w:val="00C55097"/>
    <w:rsid w:val="00D07637"/>
    <w:rsid w:val="00D81BE2"/>
    <w:rsid w:val="00DB7539"/>
    <w:rsid w:val="00DD6F57"/>
    <w:rsid w:val="00F143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1D"/>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 w:type="character" w:styleId="Hyperlink">
    <w:name w:val="Hyperlink"/>
    <w:basedOn w:val="DefaultParagraphFont"/>
    <w:uiPriority w:val="99"/>
    <w:rsid w:val="0085720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ma.org/collection/theme_index.php?start_initial=A&amp;end_initial=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yperallergic.com/191329/an-illustrated-guide-to-arthur-dantos-the-end-of-ar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te.org.uk/learn/online-resources/glossary" TargetMode="External"/><Relationship Id="rId5" Type="http://schemas.openxmlformats.org/officeDocument/2006/relationships/footnotes" Target="footnotes.xml"/><Relationship Id="rId10" Type="http://schemas.openxmlformats.org/officeDocument/2006/relationships/hyperlink" Target="http://plato.stanford.edu/entries/conceptual-art/" TargetMode="External"/><Relationship Id="rId4" Type="http://schemas.openxmlformats.org/officeDocument/2006/relationships/webSettings" Target="webSettings.xml"/><Relationship Id="rId9" Type="http://schemas.openxmlformats.org/officeDocument/2006/relationships/hyperlink" Target="https://www.moma.org/learn/moma_learning/glossa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529</Words>
  <Characters>3017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4</cp:revision>
  <dcterms:created xsi:type="dcterms:W3CDTF">2017-04-05T23:33:00Z</dcterms:created>
  <dcterms:modified xsi:type="dcterms:W3CDTF">2017-04-22T23:08:00Z</dcterms:modified>
</cp:coreProperties>
</file>