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2153613" w14:textId="77777777" w:rsidR="000800C4" w:rsidRPr="00305B10" w:rsidRDefault="000800C4" w:rsidP="000800C4">
      <w:pPr>
        <w:spacing w:line="240" w:lineRule="auto"/>
        <w:jc w:val="center"/>
        <w:rPr>
          <w:rFonts w:asciiTheme="majorBidi" w:hAnsiTheme="majorBidi" w:cstheme="majorBidi"/>
          <w:sz w:val="20"/>
          <w:szCs w:val="20"/>
        </w:rPr>
      </w:pPr>
      <w:bookmarkStart w:id="0" w:name="_GoBack"/>
      <w:bookmarkEnd w:id="0"/>
      <w:r w:rsidRPr="00305B10">
        <w:rPr>
          <w:rFonts w:asciiTheme="majorBidi" w:hAnsiTheme="majorBidi" w:cstheme="majorBidi"/>
          <w:noProof/>
          <w:sz w:val="20"/>
          <w:szCs w:val="20"/>
        </w:rPr>
        <w:drawing>
          <wp:inline distT="0" distB="0" distL="0" distR="0" wp14:anchorId="12A968E0" wp14:editId="08291FA9">
            <wp:extent cx="711200" cy="730250"/>
            <wp:effectExtent l="0" t="0" r="0" b="0"/>
            <wp:docPr id="4" name="Picture 1" descr="Aurak logo_ 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urak logo_ Final"/>
                    <pic:cNvPicPr>
                      <a:picLocks noChangeAspect="1" noChangeArrowheads="1"/>
                    </pic:cNvPicPr>
                  </pic:nvPicPr>
                  <pic:blipFill>
                    <a:blip r:embed="rId7" cstate="print"/>
                    <a:srcRect/>
                    <a:stretch>
                      <a:fillRect/>
                    </a:stretch>
                  </pic:blipFill>
                  <pic:spPr bwMode="auto">
                    <a:xfrm>
                      <a:off x="0" y="0"/>
                      <a:ext cx="711200" cy="730250"/>
                    </a:xfrm>
                    <a:prstGeom prst="rect">
                      <a:avLst/>
                    </a:prstGeom>
                    <a:noFill/>
                    <a:ln w="9525">
                      <a:noFill/>
                      <a:miter lim="800000"/>
                      <a:headEnd/>
                      <a:tailEnd/>
                    </a:ln>
                  </pic:spPr>
                </pic:pic>
              </a:graphicData>
            </a:graphic>
          </wp:inline>
        </w:drawing>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411"/>
        <w:gridCol w:w="2407"/>
        <w:gridCol w:w="60"/>
        <w:gridCol w:w="1650"/>
        <w:gridCol w:w="1688"/>
      </w:tblGrid>
      <w:tr w:rsidR="000800C4" w:rsidRPr="00305B10" w14:paraId="5BB5B09F" w14:textId="77777777" w:rsidTr="007225C6">
        <w:trPr>
          <w:trHeight w:hRule="exact" w:val="910"/>
        </w:trPr>
        <w:tc>
          <w:tcPr>
            <w:tcW w:w="9216" w:type="dxa"/>
            <w:gridSpan w:val="5"/>
            <w:shd w:val="clear" w:color="auto" w:fill="auto"/>
            <w:vAlign w:val="center"/>
          </w:tcPr>
          <w:p w14:paraId="62C86F9C"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American University of Ras Al Khaimah</w:t>
            </w:r>
          </w:p>
          <w:p w14:paraId="3E6EA56A"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Department of English</w:t>
            </w:r>
          </w:p>
          <w:p w14:paraId="35CCA302"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Course Syllabus</w:t>
            </w:r>
          </w:p>
          <w:p w14:paraId="069652DB"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p w14:paraId="4FF547D7"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p w14:paraId="0FD1EA5C"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p w14:paraId="03188A71"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p w14:paraId="5F83BB4F"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tc>
      </w:tr>
      <w:tr w:rsidR="000800C4" w:rsidRPr="00305B10" w14:paraId="7DFF1C36" w14:textId="77777777" w:rsidTr="007225C6">
        <w:trPr>
          <w:trHeight w:hRule="exact" w:val="1148"/>
        </w:trPr>
        <w:tc>
          <w:tcPr>
            <w:tcW w:w="3411" w:type="dxa"/>
            <w:shd w:val="clear" w:color="auto" w:fill="auto"/>
            <w:vAlign w:val="center"/>
          </w:tcPr>
          <w:p w14:paraId="6445BC52"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Course Title:</w:t>
            </w:r>
          </w:p>
        </w:tc>
        <w:tc>
          <w:tcPr>
            <w:tcW w:w="2407" w:type="dxa"/>
            <w:shd w:val="clear" w:color="auto" w:fill="auto"/>
            <w:vAlign w:val="center"/>
          </w:tcPr>
          <w:p w14:paraId="62567997" w14:textId="77777777" w:rsidR="000800C4" w:rsidRPr="000800C4" w:rsidRDefault="000800C4" w:rsidP="000800C4">
            <w:pPr>
              <w:jc w:val="center"/>
              <w:rPr>
                <w:rFonts w:cs="Times New Roman"/>
                <w:sz w:val="18"/>
                <w:szCs w:val="18"/>
              </w:rPr>
            </w:pPr>
            <w:r w:rsidRPr="000800C4">
              <w:rPr>
                <w:rFonts w:cs="Times New Roman"/>
                <w:sz w:val="18"/>
                <w:szCs w:val="18"/>
              </w:rPr>
              <w:t>ARAB 201:  Intermediate Level Arabic Language and Culture for non-Native Learners I</w:t>
            </w:r>
          </w:p>
          <w:p w14:paraId="2A8393F6"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p>
        </w:tc>
        <w:tc>
          <w:tcPr>
            <w:tcW w:w="1710" w:type="dxa"/>
            <w:gridSpan w:val="2"/>
            <w:shd w:val="clear" w:color="auto" w:fill="auto"/>
            <w:vAlign w:val="center"/>
          </w:tcPr>
          <w:p w14:paraId="14D012BF"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Course Code:</w:t>
            </w:r>
          </w:p>
        </w:tc>
        <w:tc>
          <w:tcPr>
            <w:tcW w:w="1688" w:type="dxa"/>
            <w:shd w:val="clear" w:color="auto" w:fill="auto"/>
            <w:vAlign w:val="center"/>
          </w:tcPr>
          <w:p w14:paraId="0D6BDCB7" w14:textId="77777777" w:rsidR="000800C4" w:rsidRPr="00305B10" w:rsidRDefault="000800C4" w:rsidP="000800C4">
            <w:pPr>
              <w:keepNext/>
              <w:keepLines/>
              <w:spacing w:before="40" w:after="0" w:line="240" w:lineRule="auto"/>
              <w:outlineLvl w:val="2"/>
              <w:rPr>
                <w:rFonts w:asciiTheme="majorBidi" w:eastAsiaTheme="majorEastAsia" w:hAnsiTheme="majorBidi" w:cstheme="majorBidi"/>
                <w:sz w:val="20"/>
                <w:szCs w:val="20"/>
              </w:rPr>
            </w:pPr>
            <w:r w:rsidRPr="00305B10">
              <w:rPr>
                <w:rFonts w:asciiTheme="majorBidi" w:eastAsiaTheme="majorEastAsia" w:hAnsiTheme="majorBidi" w:cstheme="majorBidi"/>
                <w:sz w:val="20"/>
                <w:szCs w:val="20"/>
              </w:rPr>
              <w:t xml:space="preserve"> </w:t>
            </w:r>
            <w:r w:rsidRPr="00305B10">
              <w:rPr>
                <w:rFonts w:asciiTheme="majorBidi" w:eastAsia="Times New Roman" w:hAnsiTheme="majorBidi" w:cstheme="majorBidi"/>
                <w:sz w:val="20"/>
                <w:szCs w:val="20"/>
              </w:rPr>
              <w:t>ARAB-</w:t>
            </w:r>
            <w:r>
              <w:rPr>
                <w:rFonts w:asciiTheme="majorBidi" w:eastAsia="Times New Roman" w:hAnsiTheme="majorBidi" w:cstheme="majorBidi"/>
                <w:sz w:val="20"/>
                <w:szCs w:val="20"/>
              </w:rPr>
              <w:t>201</w:t>
            </w:r>
          </w:p>
        </w:tc>
      </w:tr>
      <w:tr w:rsidR="000800C4" w:rsidRPr="00305B10" w14:paraId="06C2F9BA" w14:textId="77777777" w:rsidTr="007225C6">
        <w:trPr>
          <w:trHeight w:hRule="exact" w:val="550"/>
        </w:trPr>
        <w:tc>
          <w:tcPr>
            <w:tcW w:w="3411" w:type="dxa"/>
            <w:shd w:val="clear" w:color="auto" w:fill="auto"/>
            <w:vAlign w:val="center"/>
          </w:tcPr>
          <w:p w14:paraId="3EEA4B9D"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Department:</w:t>
            </w:r>
          </w:p>
        </w:tc>
        <w:tc>
          <w:tcPr>
            <w:tcW w:w="2407" w:type="dxa"/>
            <w:shd w:val="clear" w:color="auto" w:fill="auto"/>
            <w:vAlign w:val="center"/>
          </w:tcPr>
          <w:p w14:paraId="3D639396"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Languages and Literature</w:t>
            </w:r>
          </w:p>
        </w:tc>
        <w:tc>
          <w:tcPr>
            <w:tcW w:w="1710" w:type="dxa"/>
            <w:gridSpan w:val="2"/>
            <w:shd w:val="clear" w:color="auto" w:fill="auto"/>
            <w:vAlign w:val="center"/>
          </w:tcPr>
          <w:p w14:paraId="3021BB42"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Designation:</w:t>
            </w:r>
          </w:p>
        </w:tc>
        <w:tc>
          <w:tcPr>
            <w:tcW w:w="1688" w:type="dxa"/>
            <w:shd w:val="clear" w:color="auto" w:fill="auto"/>
            <w:vAlign w:val="center"/>
          </w:tcPr>
          <w:p w14:paraId="19199DAF"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r>
      <w:tr w:rsidR="000800C4" w:rsidRPr="00305B10" w14:paraId="33AD27A3" w14:textId="77777777" w:rsidTr="007225C6">
        <w:trPr>
          <w:trHeight w:hRule="exact" w:val="432"/>
        </w:trPr>
        <w:tc>
          <w:tcPr>
            <w:tcW w:w="3411" w:type="dxa"/>
            <w:shd w:val="clear" w:color="auto" w:fill="auto"/>
            <w:vAlign w:val="center"/>
          </w:tcPr>
          <w:p w14:paraId="00F2FC10"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Prerequisite(s):</w:t>
            </w:r>
          </w:p>
        </w:tc>
        <w:tc>
          <w:tcPr>
            <w:tcW w:w="2407" w:type="dxa"/>
            <w:shd w:val="clear" w:color="auto" w:fill="auto"/>
            <w:vAlign w:val="center"/>
          </w:tcPr>
          <w:p w14:paraId="04BC9ABA" w14:textId="77777777" w:rsidR="000800C4" w:rsidRPr="00305B10" w:rsidRDefault="000800C4" w:rsidP="000800C4">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ARAB-10</w:t>
            </w:r>
            <w:r>
              <w:rPr>
                <w:rFonts w:asciiTheme="majorBidi" w:eastAsia="Times New Roman" w:hAnsiTheme="majorBidi" w:cstheme="majorBidi"/>
                <w:sz w:val="20"/>
                <w:szCs w:val="20"/>
              </w:rPr>
              <w:t>2</w:t>
            </w:r>
          </w:p>
        </w:tc>
        <w:tc>
          <w:tcPr>
            <w:tcW w:w="1710" w:type="dxa"/>
            <w:gridSpan w:val="2"/>
            <w:shd w:val="clear" w:color="auto" w:fill="auto"/>
            <w:vAlign w:val="center"/>
          </w:tcPr>
          <w:p w14:paraId="52888BCA"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Credit Hours</w:t>
            </w:r>
          </w:p>
        </w:tc>
        <w:tc>
          <w:tcPr>
            <w:tcW w:w="1688" w:type="dxa"/>
            <w:shd w:val="clear" w:color="auto" w:fill="auto"/>
            <w:vAlign w:val="center"/>
          </w:tcPr>
          <w:p w14:paraId="5B67AEE3"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3</w:t>
            </w:r>
          </w:p>
        </w:tc>
      </w:tr>
      <w:tr w:rsidR="000800C4" w:rsidRPr="00305B10" w14:paraId="619A36D1" w14:textId="77777777" w:rsidTr="007225C6">
        <w:trPr>
          <w:trHeight w:hRule="exact" w:val="577"/>
        </w:trPr>
        <w:tc>
          <w:tcPr>
            <w:tcW w:w="3411" w:type="dxa"/>
            <w:shd w:val="clear" w:color="auto" w:fill="auto"/>
            <w:vAlign w:val="center"/>
          </w:tcPr>
          <w:p w14:paraId="14D664A5"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Instructor:</w:t>
            </w:r>
          </w:p>
        </w:tc>
        <w:tc>
          <w:tcPr>
            <w:tcW w:w="2407" w:type="dxa"/>
            <w:shd w:val="clear" w:color="auto" w:fill="auto"/>
            <w:vAlign w:val="center"/>
          </w:tcPr>
          <w:p w14:paraId="7FDFCBE7"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Prof. Kamal Abdel-Malek</w:t>
            </w:r>
          </w:p>
        </w:tc>
        <w:tc>
          <w:tcPr>
            <w:tcW w:w="1710" w:type="dxa"/>
            <w:gridSpan w:val="2"/>
            <w:shd w:val="clear" w:color="auto" w:fill="auto"/>
            <w:vAlign w:val="center"/>
          </w:tcPr>
          <w:p w14:paraId="479E6570"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Instructor's Office:</w:t>
            </w:r>
          </w:p>
        </w:tc>
        <w:tc>
          <w:tcPr>
            <w:tcW w:w="1688" w:type="dxa"/>
            <w:shd w:val="clear" w:color="auto" w:fill="auto"/>
            <w:vAlign w:val="center"/>
          </w:tcPr>
          <w:p w14:paraId="22A651BB"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E-9</w:t>
            </w:r>
          </w:p>
        </w:tc>
      </w:tr>
      <w:tr w:rsidR="000800C4" w:rsidRPr="00305B10" w14:paraId="1305A00F" w14:textId="77777777" w:rsidTr="007225C6">
        <w:trPr>
          <w:trHeight w:hRule="exact" w:val="432"/>
        </w:trPr>
        <w:tc>
          <w:tcPr>
            <w:tcW w:w="3411" w:type="dxa"/>
            <w:shd w:val="clear" w:color="auto" w:fill="auto"/>
            <w:vAlign w:val="center"/>
          </w:tcPr>
          <w:p w14:paraId="7435DF7E"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Instructor's  E-mail:</w:t>
            </w:r>
          </w:p>
        </w:tc>
        <w:tc>
          <w:tcPr>
            <w:tcW w:w="5805" w:type="dxa"/>
            <w:gridSpan w:val="4"/>
            <w:shd w:val="clear" w:color="auto" w:fill="auto"/>
            <w:vAlign w:val="center"/>
          </w:tcPr>
          <w:p w14:paraId="51CBD05F"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hAnsiTheme="majorBidi" w:cstheme="majorBidi"/>
                <w:sz w:val="20"/>
                <w:szCs w:val="20"/>
              </w:rPr>
              <w:t>kamal.malek@aurak.ac.ae</w:t>
            </w:r>
            <w:hyperlink r:id="rId8" w:history="1"/>
            <w:r w:rsidRPr="00305B10">
              <w:rPr>
                <w:rFonts w:asciiTheme="majorBidi" w:hAnsiTheme="majorBidi" w:cstheme="majorBidi"/>
                <w:sz w:val="20"/>
                <w:szCs w:val="20"/>
              </w:rPr>
              <w:t xml:space="preserve"> </w:t>
            </w:r>
          </w:p>
        </w:tc>
      </w:tr>
      <w:tr w:rsidR="000800C4" w:rsidRPr="00305B10" w14:paraId="5E637A53" w14:textId="77777777" w:rsidTr="007225C6">
        <w:trPr>
          <w:trHeight w:hRule="exact" w:val="432"/>
        </w:trPr>
        <w:tc>
          <w:tcPr>
            <w:tcW w:w="3411" w:type="dxa"/>
            <w:shd w:val="clear" w:color="auto" w:fill="auto"/>
            <w:vAlign w:val="center"/>
          </w:tcPr>
          <w:p w14:paraId="59DA273B"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Office Hours:</w:t>
            </w:r>
          </w:p>
        </w:tc>
        <w:tc>
          <w:tcPr>
            <w:tcW w:w="5805" w:type="dxa"/>
            <w:gridSpan w:val="4"/>
            <w:shd w:val="clear" w:color="auto" w:fill="auto"/>
            <w:vAlign w:val="center"/>
          </w:tcPr>
          <w:p w14:paraId="211FDCB9"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r>
      <w:tr w:rsidR="000800C4" w:rsidRPr="00305B10" w14:paraId="01E4E6B1" w14:textId="77777777" w:rsidTr="007225C6">
        <w:trPr>
          <w:trHeight w:hRule="exact" w:val="1603"/>
        </w:trPr>
        <w:tc>
          <w:tcPr>
            <w:tcW w:w="3411" w:type="dxa"/>
            <w:shd w:val="clear" w:color="auto" w:fill="auto"/>
            <w:vAlign w:val="center"/>
          </w:tcPr>
          <w:p w14:paraId="2958A92E"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Time: </w:t>
            </w:r>
            <w:r w:rsidRPr="00305B10">
              <w:rPr>
                <w:rStyle w:val="text2"/>
                <w:rFonts w:asciiTheme="majorBidi" w:hAnsiTheme="majorBidi" w:cstheme="majorBidi"/>
                <w:sz w:val="20"/>
                <w:szCs w:val="20"/>
                <w:shd w:val="clear" w:color="auto" w:fill="F2F2F2"/>
              </w:rPr>
              <w:t xml:space="preserve"> </w:t>
            </w:r>
          </w:p>
        </w:tc>
        <w:tc>
          <w:tcPr>
            <w:tcW w:w="2467" w:type="dxa"/>
            <w:gridSpan w:val="2"/>
            <w:shd w:val="clear" w:color="auto" w:fill="auto"/>
            <w:vAlign w:val="center"/>
          </w:tcPr>
          <w:p w14:paraId="495F1A2F"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c>
          <w:tcPr>
            <w:tcW w:w="1650" w:type="dxa"/>
            <w:shd w:val="clear" w:color="auto" w:fill="auto"/>
            <w:vAlign w:val="center"/>
          </w:tcPr>
          <w:p w14:paraId="607C5A0F"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Class Room:</w:t>
            </w:r>
          </w:p>
          <w:p w14:paraId="1D97DB40" w14:textId="77777777" w:rsidR="000800C4" w:rsidRPr="00305B10" w:rsidRDefault="000800C4" w:rsidP="007225C6">
            <w:pPr>
              <w:spacing w:after="0" w:line="240" w:lineRule="auto"/>
              <w:rPr>
                <w:rFonts w:asciiTheme="majorBidi" w:eastAsia="Times New Roman" w:hAnsiTheme="majorBidi" w:cstheme="majorBidi"/>
                <w:sz w:val="20"/>
                <w:szCs w:val="20"/>
              </w:rPr>
            </w:pPr>
          </w:p>
        </w:tc>
        <w:tc>
          <w:tcPr>
            <w:tcW w:w="1688" w:type="dxa"/>
            <w:shd w:val="clear" w:color="auto" w:fill="auto"/>
            <w:vAlign w:val="center"/>
          </w:tcPr>
          <w:p w14:paraId="65C2EC02" w14:textId="77777777" w:rsidR="000800C4" w:rsidRPr="00305B10" w:rsidRDefault="000800C4" w:rsidP="007225C6">
            <w:pPr>
              <w:spacing w:after="0" w:line="240" w:lineRule="auto"/>
              <w:jc w:val="center"/>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r>
      <w:tr w:rsidR="000800C4" w:rsidRPr="00305B10" w14:paraId="26A8593F" w14:textId="77777777" w:rsidTr="007225C6">
        <w:trPr>
          <w:trHeight w:hRule="exact" w:val="3064"/>
        </w:trPr>
        <w:tc>
          <w:tcPr>
            <w:tcW w:w="3411" w:type="dxa"/>
            <w:shd w:val="clear" w:color="auto" w:fill="auto"/>
            <w:vAlign w:val="center"/>
          </w:tcPr>
          <w:p w14:paraId="4572BF3C"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Course</w:t>
            </w:r>
            <w:r w:rsidRPr="00305B10">
              <w:rPr>
                <w:rFonts w:asciiTheme="majorBidi" w:eastAsia="Times New Roman" w:hAnsiTheme="majorBidi" w:cstheme="majorBidi"/>
                <w:color w:val="000000"/>
                <w:sz w:val="20"/>
                <w:szCs w:val="20"/>
              </w:rPr>
              <w:t xml:space="preserve"> Description:</w:t>
            </w:r>
          </w:p>
        </w:tc>
        <w:tc>
          <w:tcPr>
            <w:tcW w:w="5805" w:type="dxa"/>
            <w:gridSpan w:val="4"/>
            <w:shd w:val="clear" w:color="auto" w:fill="auto"/>
          </w:tcPr>
          <w:p w14:paraId="5E1F3DB5" w14:textId="77777777" w:rsidR="000800C4" w:rsidRPr="00372648" w:rsidRDefault="000800C4" w:rsidP="00242147">
            <w:pPr>
              <w:jc w:val="both"/>
              <w:rPr>
                <w:rFonts w:asciiTheme="majorBidi" w:hAnsiTheme="majorBidi" w:cstheme="majorBidi"/>
                <w:sz w:val="20"/>
                <w:szCs w:val="20"/>
              </w:rPr>
            </w:pPr>
            <w:r w:rsidRPr="00372648">
              <w:rPr>
                <w:rFonts w:asciiTheme="majorBidi" w:hAnsiTheme="majorBidi" w:cstheme="majorBidi"/>
                <w:sz w:val="20"/>
                <w:szCs w:val="20"/>
              </w:rPr>
              <w:t xml:space="preserve">Intermediate Level Arabic Language and Culture for non-Native Learners 1 is a direct continuation of ARAB 102 and represents the third of the four courses in the Arabic Language and Culture for Non-Native sequence.  By this stage, students are expected to be able to read and write at an above basic level in Modern Standard Arabic (MSA).  The course’s main objective is to provide students with sufficient language skills and cultural knowledge to engage in oral and written discussions about basic life pursuits, such as their studies, travel plans, family relationships, and future careers.  </w:t>
            </w:r>
            <w:r w:rsidR="00056A68">
              <w:rPr>
                <w:rFonts w:asciiTheme="majorBidi" w:hAnsiTheme="majorBidi" w:cstheme="majorBidi"/>
                <w:sz w:val="20"/>
                <w:szCs w:val="20"/>
              </w:rPr>
              <w:t xml:space="preserve">A colloquial Arabic variety is integrated into the course. </w:t>
            </w:r>
          </w:p>
          <w:p w14:paraId="6F8F4296" w14:textId="77777777" w:rsidR="000800C4" w:rsidRPr="00305B10" w:rsidRDefault="000800C4" w:rsidP="007225C6">
            <w:pPr>
              <w:keepNext/>
              <w:keepLines/>
              <w:shd w:val="clear" w:color="auto" w:fill="FFFFFF"/>
              <w:tabs>
                <w:tab w:val="left" w:pos="0"/>
              </w:tabs>
              <w:jc w:val="both"/>
              <w:rPr>
                <w:rFonts w:cs="Times New Roman"/>
                <w:color w:val="000000"/>
                <w:sz w:val="20"/>
                <w:szCs w:val="20"/>
              </w:rPr>
            </w:pPr>
          </w:p>
          <w:p w14:paraId="65FA5BAB" w14:textId="77777777" w:rsidR="000800C4" w:rsidRPr="00305B10" w:rsidRDefault="000800C4" w:rsidP="007225C6">
            <w:pPr>
              <w:rPr>
                <w:rFonts w:asciiTheme="majorBidi" w:hAnsiTheme="majorBidi" w:cstheme="majorBidi"/>
                <w:sz w:val="20"/>
                <w:szCs w:val="20"/>
              </w:rPr>
            </w:pPr>
          </w:p>
          <w:p w14:paraId="509B8D9B" w14:textId="77777777" w:rsidR="000800C4" w:rsidRPr="00305B10" w:rsidRDefault="000800C4" w:rsidP="007225C6">
            <w:pPr>
              <w:spacing w:before="100" w:beforeAutospacing="1" w:after="100" w:afterAutospacing="1"/>
              <w:rPr>
                <w:rFonts w:asciiTheme="majorBidi" w:eastAsia="Times New Roman" w:hAnsiTheme="majorBidi" w:cstheme="majorBidi"/>
                <w:sz w:val="20"/>
                <w:szCs w:val="20"/>
              </w:rPr>
            </w:pPr>
          </w:p>
          <w:p w14:paraId="7A944F04" w14:textId="77777777" w:rsidR="000800C4" w:rsidRPr="00305B10" w:rsidRDefault="000800C4" w:rsidP="007225C6">
            <w:pPr>
              <w:spacing w:before="100" w:beforeAutospacing="1" w:after="100" w:afterAutospacing="1"/>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r>
      <w:tr w:rsidR="000800C4" w:rsidRPr="00305B10" w14:paraId="71D76194" w14:textId="77777777" w:rsidTr="007225C6">
        <w:trPr>
          <w:trHeight w:hRule="exact" w:val="2278"/>
        </w:trPr>
        <w:tc>
          <w:tcPr>
            <w:tcW w:w="3411" w:type="dxa"/>
            <w:shd w:val="clear" w:color="auto" w:fill="auto"/>
            <w:vAlign w:val="center"/>
          </w:tcPr>
          <w:p w14:paraId="2374850E"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color w:val="000000"/>
                <w:sz w:val="20"/>
                <w:szCs w:val="20"/>
              </w:rPr>
              <w:t>Textbook(s):</w:t>
            </w:r>
          </w:p>
        </w:tc>
        <w:tc>
          <w:tcPr>
            <w:tcW w:w="5805" w:type="dxa"/>
            <w:gridSpan w:val="4"/>
            <w:shd w:val="clear" w:color="auto" w:fill="auto"/>
            <w:vAlign w:val="center"/>
          </w:tcPr>
          <w:p w14:paraId="48212248" w14:textId="77777777" w:rsidR="000800C4" w:rsidRPr="00305B10" w:rsidRDefault="000800C4" w:rsidP="007225C6">
            <w:pPr>
              <w:pStyle w:val="ListParagraph"/>
              <w:autoSpaceDE w:val="0"/>
              <w:autoSpaceDN w:val="0"/>
              <w:adjustRightInd w:val="0"/>
              <w:spacing w:after="0" w:line="240" w:lineRule="auto"/>
              <w:ind w:left="480"/>
              <w:jc w:val="both"/>
              <w:rPr>
                <w:rFonts w:asciiTheme="majorBidi" w:eastAsia="Times New Roman" w:hAnsiTheme="majorBidi" w:cstheme="majorBidi"/>
                <w:sz w:val="20"/>
                <w:szCs w:val="20"/>
              </w:rPr>
            </w:pPr>
          </w:p>
          <w:p w14:paraId="3A2D06D6" w14:textId="77777777" w:rsidR="000800C4" w:rsidRPr="00305B10" w:rsidRDefault="000800C4" w:rsidP="007225C6">
            <w:pPr>
              <w:pStyle w:val="ListParagraph"/>
              <w:numPr>
                <w:ilvl w:val="0"/>
                <w:numId w:val="1"/>
              </w:numPr>
              <w:autoSpaceDE w:val="0"/>
              <w:autoSpaceDN w:val="0"/>
              <w:adjustRightInd w:val="0"/>
              <w:spacing w:after="0" w:line="240" w:lineRule="auto"/>
              <w:jc w:val="both"/>
              <w:rPr>
                <w:rFonts w:asciiTheme="majorBidi" w:eastAsia="Times New Roman" w:hAnsiTheme="majorBidi" w:cstheme="majorBidi"/>
                <w:sz w:val="20"/>
                <w:szCs w:val="20"/>
              </w:rPr>
            </w:pPr>
            <w:r w:rsidRPr="00305B10">
              <w:rPr>
                <w:rFonts w:asciiTheme="majorBidi" w:eastAsia="Times New Roman" w:hAnsiTheme="majorBidi" w:cstheme="majorBidi"/>
                <w:color w:val="000000"/>
                <w:sz w:val="20"/>
                <w:szCs w:val="20"/>
              </w:rPr>
              <w:t xml:space="preserve">Al-Batal, et al. </w:t>
            </w:r>
            <w:r w:rsidRPr="00305B10">
              <w:rPr>
                <w:rFonts w:asciiTheme="majorBidi" w:eastAsia="Times New Roman" w:hAnsiTheme="majorBidi" w:cstheme="majorBidi"/>
                <w:i/>
                <w:iCs/>
                <w:color w:val="000000"/>
                <w:sz w:val="20"/>
                <w:szCs w:val="20"/>
              </w:rPr>
              <w:t xml:space="preserve">Al-Kitaab fii Ta’allum al-‘Arabiyya: A Textbook for Beginning Arabic, </w:t>
            </w:r>
            <w:r w:rsidRPr="00305B10">
              <w:rPr>
                <w:rFonts w:asciiTheme="majorBidi" w:eastAsia="Times New Roman" w:hAnsiTheme="majorBidi" w:cstheme="majorBidi"/>
                <w:color w:val="000000"/>
                <w:sz w:val="20"/>
                <w:szCs w:val="20"/>
              </w:rPr>
              <w:t>Part One (2010)</w:t>
            </w:r>
          </w:p>
          <w:p w14:paraId="6C6C220C" w14:textId="77777777" w:rsidR="000800C4" w:rsidRPr="00305B10" w:rsidRDefault="000800C4" w:rsidP="007225C6">
            <w:pPr>
              <w:pStyle w:val="ListParagraph"/>
              <w:autoSpaceDE w:val="0"/>
              <w:autoSpaceDN w:val="0"/>
              <w:adjustRightInd w:val="0"/>
              <w:spacing w:after="0" w:line="240" w:lineRule="auto"/>
              <w:ind w:left="480"/>
              <w:jc w:val="both"/>
              <w:rPr>
                <w:rFonts w:asciiTheme="majorBidi" w:eastAsia="Times New Roman" w:hAnsiTheme="majorBidi" w:cstheme="majorBidi"/>
                <w:color w:val="000000"/>
                <w:sz w:val="20"/>
                <w:szCs w:val="20"/>
              </w:rPr>
            </w:pPr>
            <w:r w:rsidRPr="00305B10">
              <w:rPr>
                <w:rFonts w:asciiTheme="majorBidi" w:eastAsia="Times New Roman" w:hAnsiTheme="majorBidi" w:cstheme="majorBidi"/>
                <w:color w:val="000000"/>
                <w:sz w:val="20"/>
                <w:szCs w:val="20"/>
              </w:rPr>
              <w:t xml:space="preserve">See link: </w:t>
            </w:r>
            <w:hyperlink r:id="rId9" w:history="1">
              <w:r w:rsidRPr="00305B10">
                <w:rPr>
                  <w:rStyle w:val="Hyperlink"/>
                  <w:rFonts w:asciiTheme="majorBidi" w:eastAsia="Times New Roman" w:hAnsiTheme="majorBidi" w:cstheme="majorBidi"/>
                  <w:sz w:val="20"/>
                  <w:szCs w:val="20"/>
                </w:rPr>
                <w:t>https://thequranblog.files.wordpress.com/2010/06/al-kitaab_part1_new_scanned_2010_0.pdf</w:t>
              </w:r>
            </w:hyperlink>
          </w:p>
          <w:p w14:paraId="0B630C31" w14:textId="77777777" w:rsidR="000800C4" w:rsidRPr="00305B10" w:rsidRDefault="000800C4" w:rsidP="007225C6">
            <w:pPr>
              <w:pStyle w:val="ListParagraph"/>
              <w:autoSpaceDE w:val="0"/>
              <w:autoSpaceDN w:val="0"/>
              <w:adjustRightInd w:val="0"/>
              <w:spacing w:after="0" w:line="240" w:lineRule="auto"/>
              <w:ind w:left="480"/>
              <w:jc w:val="both"/>
              <w:rPr>
                <w:rFonts w:asciiTheme="majorBidi" w:eastAsia="Times New Roman" w:hAnsiTheme="majorBidi" w:cstheme="majorBidi"/>
                <w:sz w:val="20"/>
                <w:szCs w:val="20"/>
              </w:rPr>
            </w:pPr>
          </w:p>
        </w:tc>
      </w:tr>
      <w:tr w:rsidR="000800C4" w:rsidRPr="00305B10" w14:paraId="50F4A864" w14:textId="77777777" w:rsidTr="007225C6">
        <w:trPr>
          <w:trHeight w:hRule="exact" w:val="888"/>
        </w:trPr>
        <w:tc>
          <w:tcPr>
            <w:tcW w:w="3411" w:type="dxa"/>
            <w:shd w:val="clear" w:color="auto" w:fill="auto"/>
            <w:vAlign w:val="center"/>
          </w:tcPr>
          <w:p w14:paraId="6EC76A4B"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color w:val="000000"/>
                <w:sz w:val="20"/>
                <w:szCs w:val="20"/>
              </w:rPr>
              <w:lastRenderedPageBreak/>
              <w:t>Other Material:</w:t>
            </w:r>
          </w:p>
        </w:tc>
        <w:tc>
          <w:tcPr>
            <w:tcW w:w="5805" w:type="dxa"/>
            <w:gridSpan w:val="4"/>
            <w:shd w:val="clear" w:color="auto" w:fill="auto"/>
            <w:vAlign w:val="center"/>
          </w:tcPr>
          <w:p w14:paraId="73459F14"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Online sources and handouts on Emirati Arabic and culture</w:t>
            </w:r>
          </w:p>
        </w:tc>
      </w:tr>
      <w:tr w:rsidR="000800C4" w:rsidRPr="00305B10" w14:paraId="3940D217" w14:textId="77777777" w:rsidTr="007225C6">
        <w:trPr>
          <w:trHeight w:hRule="exact" w:val="4078"/>
        </w:trPr>
        <w:tc>
          <w:tcPr>
            <w:tcW w:w="3411" w:type="dxa"/>
            <w:shd w:val="clear" w:color="auto" w:fill="auto"/>
            <w:vAlign w:val="center"/>
          </w:tcPr>
          <w:p w14:paraId="54ECF458" w14:textId="77777777" w:rsidR="000800C4" w:rsidRPr="00305B10" w:rsidRDefault="000800C4" w:rsidP="007225C6">
            <w:pPr>
              <w:widowControl w:val="0"/>
              <w:spacing w:after="0" w:line="240" w:lineRule="auto"/>
              <w:rPr>
                <w:rFonts w:asciiTheme="majorBidi" w:eastAsia="Times New Roman" w:hAnsiTheme="majorBidi" w:cstheme="majorBidi"/>
                <w:color w:val="000000"/>
                <w:sz w:val="20"/>
                <w:szCs w:val="20"/>
              </w:rPr>
            </w:pPr>
            <w:r w:rsidRPr="00305B10">
              <w:rPr>
                <w:rFonts w:asciiTheme="majorBidi" w:eastAsia="Times New Roman" w:hAnsiTheme="majorBidi" w:cstheme="majorBidi"/>
                <w:color w:val="000000"/>
                <w:sz w:val="20"/>
                <w:szCs w:val="20"/>
              </w:rPr>
              <w:t>Student Learning Outcomes:</w:t>
            </w:r>
          </w:p>
        </w:tc>
        <w:tc>
          <w:tcPr>
            <w:tcW w:w="5805" w:type="dxa"/>
            <w:gridSpan w:val="4"/>
            <w:shd w:val="clear" w:color="auto" w:fill="auto"/>
          </w:tcPr>
          <w:p w14:paraId="2166C304" w14:textId="77777777" w:rsidR="000800C4" w:rsidRPr="00305B10" w:rsidRDefault="000800C4" w:rsidP="007225C6">
            <w:pPr>
              <w:pStyle w:val="Default"/>
              <w:rPr>
                <w:rFonts w:asciiTheme="majorBidi" w:eastAsia="Times New Roman" w:hAnsiTheme="majorBidi" w:cstheme="majorBidi"/>
                <w:sz w:val="20"/>
                <w:szCs w:val="20"/>
              </w:rPr>
            </w:pPr>
          </w:p>
          <w:p w14:paraId="7E542B45" w14:textId="77777777" w:rsidR="000800C4" w:rsidRPr="00305B10" w:rsidRDefault="000800C4" w:rsidP="007225C6">
            <w:pPr>
              <w:pStyle w:val="Default"/>
              <w:rPr>
                <w:rFonts w:asciiTheme="majorBidi" w:hAnsiTheme="majorBidi" w:cstheme="majorBidi"/>
                <w:sz w:val="20"/>
                <w:szCs w:val="20"/>
              </w:rPr>
            </w:pPr>
            <w:r w:rsidRPr="00305B10">
              <w:rPr>
                <w:rFonts w:asciiTheme="majorBidi" w:hAnsiTheme="majorBidi" w:cstheme="majorBidi"/>
                <w:sz w:val="20"/>
                <w:szCs w:val="20"/>
              </w:rPr>
              <w:t>Upon completion of the course, students will be able to</w:t>
            </w:r>
          </w:p>
          <w:p w14:paraId="7E0CE675" w14:textId="77777777" w:rsidR="000800C4" w:rsidRDefault="000800C4" w:rsidP="007225C6">
            <w:pPr>
              <w:pStyle w:val="Default"/>
              <w:rPr>
                <w:rFonts w:asciiTheme="majorBidi" w:hAnsiTheme="majorBidi" w:cstheme="majorBidi"/>
                <w:sz w:val="20"/>
                <w:szCs w:val="20"/>
              </w:rPr>
            </w:pPr>
          </w:p>
          <w:p w14:paraId="4FF20206" w14:textId="77777777" w:rsidR="000800C4" w:rsidRPr="00F224C7" w:rsidRDefault="000800C4" w:rsidP="000800C4">
            <w:pPr>
              <w:spacing w:before="100" w:beforeAutospacing="1" w:after="100" w:afterAutospacing="1" w:line="240" w:lineRule="auto"/>
              <w:rPr>
                <w:rFonts w:asciiTheme="majorBidi" w:eastAsia="Times New Roman" w:hAnsiTheme="majorBidi" w:cstheme="majorBidi"/>
                <w:sz w:val="20"/>
                <w:szCs w:val="20"/>
              </w:rPr>
            </w:pPr>
            <w:r w:rsidRPr="00902133">
              <w:rPr>
                <w:rFonts w:asciiTheme="majorBidi" w:eastAsia="Times New Roman" w:hAnsiTheme="majorBidi" w:cstheme="majorBidi"/>
                <w:b/>
                <w:bCs/>
                <w:sz w:val="20"/>
                <w:szCs w:val="20"/>
              </w:rPr>
              <w:t xml:space="preserve">SLO 1:  </w:t>
            </w:r>
            <w:r w:rsidRPr="00F224C7">
              <w:rPr>
                <w:rFonts w:asciiTheme="majorBidi" w:eastAsia="Times New Roman" w:hAnsiTheme="majorBidi" w:cstheme="majorBidi"/>
                <w:sz w:val="20"/>
                <w:szCs w:val="20"/>
              </w:rPr>
              <w:t>Discuss general and specific topics, such as traveling, mass media in the Arab world, and Arab universities.</w:t>
            </w:r>
          </w:p>
          <w:p w14:paraId="12449333" w14:textId="77777777" w:rsidR="000800C4" w:rsidRPr="00F224C7" w:rsidRDefault="000800C4" w:rsidP="00242147">
            <w:pPr>
              <w:spacing w:before="100" w:beforeAutospacing="1" w:after="100" w:afterAutospacing="1" w:line="240" w:lineRule="auto"/>
              <w:rPr>
                <w:rFonts w:asciiTheme="majorBidi" w:eastAsia="Times New Roman" w:hAnsiTheme="majorBidi" w:cstheme="majorBidi"/>
                <w:sz w:val="20"/>
                <w:szCs w:val="20"/>
              </w:rPr>
            </w:pPr>
            <w:r w:rsidRPr="00902133">
              <w:rPr>
                <w:rFonts w:asciiTheme="majorBidi" w:eastAsia="Times New Roman" w:hAnsiTheme="majorBidi" w:cstheme="majorBidi"/>
                <w:b/>
                <w:bCs/>
                <w:sz w:val="20"/>
                <w:szCs w:val="20"/>
              </w:rPr>
              <w:t xml:space="preserve">SLO 2: </w:t>
            </w:r>
            <w:r w:rsidRPr="00F224C7">
              <w:rPr>
                <w:rFonts w:asciiTheme="majorBidi" w:eastAsia="Times New Roman" w:hAnsiTheme="majorBidi" w:cstheme="majorBidi"/>
                <w:sz w:val="20"/>
                <w:szCs w:val="20"/>
              </w:rPr>
              <w:t xml:space="preserve">Understand the main points of lectures and radio </w:t>
            </w:r>
            <w:r w:rsidR="00242147">
              <w:rPr>
                <w:rFonts w:asciiTheme="majorBidi" w:eastAsia="Times New Roman" w:hAnsiTheme="majorBidi" w:cstheme="majorBidi"/>
                <w:sz w:val="20"/>
                <w:szCs w:val="20"/>
              </w:rPr>
              <w:t>&amp;</w:t>
            </w:r>
            <w:r w:rsidRPr="00F224C7">
              <w:rPr>
                <w:rFonts w:asciiTheme="majorBidi" w:eastAsia="Times New Roman" w:hAnsiTheme="majorBidi" w:cstheme="majorBidi"/>
                <w:sz w:val="20"/>
                <w:szCs w:val="20"/>
              </w:rPr>
              <w:t xml:space="preserve"> television news programs.</w:t>
            </w:r>
          </w:p>
          <w:p w14:paraId="6BCFB808" w14:textId="77777777" w:rsidR="000800C4" w:rsidRPr="00F224C7" w:rsidRDefault="000800C4" w:rsidP="000800C4">
            <w:pPr>
              <w:spacing w:before="100" w:beforeAutospacing="1" w:after="100" w:afterAutospacing="1" w:line="240" w:lineRule="auto"/>
              <w:rPr>
                <w:rFonts w:asciiTheme="majorBidi" w:eastAsia="Times New Roman" w:hAnsiTheme="majorBidi" w:cstheme="majorBidi"/>
                <w:sz w:val="20"/>
                <w:szCs w:val="20"/>
              </w:rPr>
            </w:pPr>
            <w:r w:rsidRPr="00902133">
              <w:rPr>
                <w:rFonts w:asciiTheme="majorBidi" w:eastAsia="Times New Roman" w:hAnsiTheme="majorBidi" w:cstheme="majorBidi"/>
                <w:b/>
                <w:bCs/>
                <w:sz w:val="20"/>
                <w:szCs w:val="20"/>
              </w:rPr>
              <w:t xml:space="preserve">SLO 3: </w:t>
            </w:r>
            <w:r w:rsidRPr="00F224C7">
              <w:rPr>
                <w:rFonts w:asciiTheme="majorBidi" w:eastAsia="Times New Roman" w:hAnsiTheme="majorBidi" w:cstheme="majorBidi"/>
                <w:sz w:val="20"/>
                <w:szCs w:val="20"/>
              </w:rPr>
              <w:t>Read and understand the main ideas of any non-technical text with the help of a dictionary.</w:t>
            </w:r>
          </w:p>
          <w:p w14:paraId="1AD40711" w14:textId="77777777" w:rsidR="000800C4" w:rsidRPr="00305B10" w:rsidRDefault="000800C4" w:rsidP="007225C6">
            <w:pPr>
              <w:spacing w:line="240" w:lineRule="auto"/>
              <w:rPr>
                <w:rFonts w:asciiTheme="majorBidi" w:hAnsiTheme="majorBidi" w:cstheme="majorBidi"/>
                <w:sz w:val="20"/>
                <w:szCs w:val="20"/>
              </w:rPr>
            </w:pPr>
          </w:p>
          <w:p w14:paraId="531FC9E7"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05917BA3" w14:textId="77777777" w:rsidR="000800C4" w:rsidRPr="00305B10" w:rsidRDefault="000800C4" w:rsidP="007225C6">
            <w:pPr>
              <w:spacing w:line="240" w:lineRule="auto"/>
              <w:jc w:val="both"/>
              <w:rPr>
                <w:rFonts w:asciiTheme="majorBidi" w:eastAsia="Times New Roman" w:hAnsiTheme="majorBidi" w:cstheme="majorBidi"/>
                <w:sz w:val="20"/>
                <w:szCs w:val="20"/>
              </w:rPr>
            </w:pPr>
          </w:p>
        </w:tc>
      </w:tr>
      <w:tr w:rsidR="000800C4" w:rsidRPr="00305B10" w14:paraId="2C890103" w14:textId="77777777" w:rsidTr="007225C6">
        <w:trPr>
          <w:trHeight w:hRule="exact" w:val="70"/>
        </w:trPr>
        <w:tc>
          <w:tcPr>
            <w:tcW w:w="3411" w:type="dxa"/>
            <w:shd w:val="clear" w:color="auto" w:fill="auto"/>
            <w:vAlign w:val="center"/>
          </w:tcPr>
          <w:p w14:paraId="06C886D7" w14:textId="77777777" w:rsidR="000800C4" w:rsidRPr="00305B10" w:rsidRDefault="000800C4" w:rsidP="007225C6">
            <w:pPr>
              <w:spacing w:after="0" w:line="240" w:lineRule="auto"/>
              <w:rPr>
                <w:rFonts w:asciiTheme="majorBidi" w:eastAsia="Times New Roman" w:hAnsiTheme="majorBidi" w:cstheme="majorBidi"/>
                <w:sz w:val="20"/>
                <w:szCs w:val="20"/>
              </w:rPr>
            </w:pPr>
          </w:p>
        </w:tc>
        <w:tc>
          <w:tcPr>
            <w:tcW w:w="5805" w:type="dxa"/>
            <w:gridSpan w:val="4"/>
            <w:shd w:val="clear" w:color="auto" w:fill="auto"/>
          </w:tcPr>
          <w:p w14:paraId="55E98859" w14:textId="77777777" w:rsidR="000800C4" w:rsidRPr="00305B10" w:rsidRDefault="000800C4" w:rsidP="007225C6">
            <w:pPr>
              <w:pStyle w:val="ListParagraph"/>
              <w:spacing w:line="240" w:lineRule="auto"/>
              <w:ind w:left="420"/>
              <w:rPr>
                <w:rFonts w:asciiTheme="majorBidi" w:hAnsiTheme="majorBidi" w:cstheme="majorBidi"/>
                <w:sz w:val="20"/>
                <w:szCs w:val="20"/>
              </w:rPr>
            </w:pPr>
            <w:r w:rsidRPr="00305B10">
              <w:rPr>
                <w:rFonts w:asciiTheme="majorBidi" w:hAnsiTheme="majorBidi" w:cstheme="majorBidi"/>
                <w:sz w:val="20"/>
                <w:szCs w:val="20"/>
              </w:rPr>
              <w:t xml:space="preserve"> </w:t>
            </w:r>
          </w:p>
          <w:p w14:paraId="7B20988B"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tc>
      </w:tr>
      <w:tr w:rsidR="000800C4" w:rsidRPr="00305B10" w14:paraId="0E14DD5C" w14:textId="77777777" w:rsidTr="007225C6">
        <w:trPr>
          <w:trHeight w:hRule="exact" w:val="426"/>
        </w:trPr>
        <w:tc>
          <w:tcPr>
            <w:tcW w:w="3411" w:type="dxa"/>
            <w:shd w:val="clear" w:color="auto" w:fill="auto"/>
            <w:vAlign w:val="center"/>
          </w:tcPr>
          <w:p w14:paraId="1EF894F4" w14:textId="77777777" w:rsidR="000800C4" w:rsidRPr="00305B10" w:rsidRDefault="000800C4" w:rsidP="007225C6">
            <w:pPr>
              <w:spacing w:after="0" w:line="240" w:lineRule="auto"/>
              <w:rPr>
                <w:rFonts w:asciiTheme="majorBidi" w:eastAsia="Times New Roman" w:hAnsiTheme="majorBidi" w:cstheme="majorBidi"/>
                <w:color w:val="000000"/>
                <w:sz w:val="20"/>
                <w:szCs w:val="20"/>
              </w:rPr>
            </w:pPr>
            <w:r w:rsidRPr="00305B10">
              <w:rPr>
                <w:rFonts w:asciiTheme="majorBidi" w:eastAsia="Times New Roman" w:hAnsiTheme="majorBidi" w:cstheme="majorBidi"/>
                <w:color w:val="000000"/>
                <w:sz w:val="20"/>
                <w:szCs w:val="20"/>
              </w:rPr>
              <w:t>Class Schedule:</w:t>
            </w:r>
          </w:p>
        </w:tc>
        <w:tc>
          <w:tcPr>
            <w:tcW w:w="5805" w:type="dxa"/>
            <w:gridSpan w:val="4"/>
            <w:shd w:val="clear" w:color="auto" w:fill="auto"/>
            <w:vAlign w:val="center"/>
          </w:tcPr>
          <w:p w14:paraId="41770558"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Three class sessions each week</w:t>
            </w:r>
          </w:p>
        </w:tc>
      </w:tr>
      <w:tr w:rsidR="000800C4" w:rsidRPr="00305B10" w14:paraId="116AE6E2" w14:textId="77777777" w:rsidTr="007225C6">
        <w:trPr>
          <w:trHeight w:hRule="exact" w:val="91"/>
        </w:trPr>
        <w:tc>
          <w:tcPr>
            <w:tcW w:w="3411" w:type="dxa"/>
            <w:shd w:val="clear" w:color="auto" w:fill="auto"/>
            <w:vAlign w:val="center"/>
          </w:tcPr>
          <w:p w14:paraId="517CC479"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tc>
        <w:tc>
          <w:tcPr>
            <w:tcW w:w="5805" w:type="dxa"/>
            <w:gridSpan w:val="4"/>
            <w:shd w:val="clear" w:color="auto" w:fill="auto"/>
            <w:vAlign w:val="center"/>
          </w:tcPr>
          <w:p w14:paraId="3A8A3CAF"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6446E089"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p w14:paraId="0E20D53E"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p w14:paraId="1CA16D76" w14:textId="77777777" w:rsidR="000800C4" w:rsidRPr="00305B10" w:rsidRDefault="000800C4" w:rsidP="007225C6">
            <w:pPr>
              <w:spacing w:after="0" w:line="240" w:lineRule="auto"/>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p w14:paraId="77F11BB5"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77C0F8C5"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41148DE2"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4C93FBBB"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642D0C99"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2F49375A"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26DD5582"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14261F97"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1596A2A6"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4EEA7606" w14:textId="77777777" w:rsidR="000800C4" w:rsidRPr="00305B10" w:rsidRDefault="000800C4" w:rsidP="007225C6">
            <w:pPr>
              <w:spacing w:after="0" w:line="240" w:lineRule="auto"/>
              <w:rPr>
                <w:rFonts w:asciiTheme="majorBidi" w:eastAsia="Times New Roman" w:hAnsiTheme="majorBidi" w:cstheme="majorBidi"/>
                <w:sz w:val="20"/>
                <w:szCs w:val="20"/>
              </w:rPr>
            </w:pPr>
          </w:p>
          <w:p w14:paraId="13BE951B" w14:textId="77777777" w:rsidR="000800C4" w:rsidRPr="00305B10" w:rsidRDefault="000800C4" w:rsidP="007225C6">
            <w:pPr>
              <w:spacing w:after="0" w:line="240" w:lineRule="auto"/>
              <w:rPr>
                <w:rFonts w:asciiTheme="majorBidi" w:eastAsia="Times New Roman" w:hAnsiTheme="majorBidi" w:cstheme="majorBidi"/>
                <w:sz w:val="20"/>
                <w:szCs w:val="20"/>
              </w:rPr>
            </w:pPr>
          </w:p>
        </w:tc>
      </w:tr>
      <w:tr w:rsidR="000800C4" w:rsidRPr="00305B10" w14:paraId="16E336DF" w14:textId="77777777" w:rsidTr="007225C6">
        <w:trPr>
          <w:trHeight w:hRule="exact" w:val="136"/>
        </w:trPr>
        <w:tc>
          <w:tcPr>
            <w:tcW w:w="3411" w:type="dxa"/>
            <w:shd w:val="clear" w:color="auto" w:fill="auto"/>
            <w:vAlign w:val="center"/>
          </w:tcPr>
          <w:p w14:paraId="4D2816CF" w14:textId="77777777" w:rsidR="000800C4" w:rsidRPr="00305B10" w:rsidRDefault="000800C4" w:rsidP="007225C6">
            <w:pPr>
              <w:spacing w:after="0" w:line="240" w:lineRule="auto"/>
              <w:rPr>
                <w:rFonts w:asciiTheme="majorBidi" w:eastAsia="Times New Roman" w:hAnsiTheme="majorBidi" w:cstheme="majorBidi"/>
                <w:sz w:val="20"/>
                <w:szCs w:val="20"/>
              </w:rPr>
            </w:pPr>
          </w:p>
        </w:tc>
        <w:tc>
          <w:tcPr>
            <w:tcW w:w="5805" w:type="dxa"/>
            <w:gridSpan w:val="4"/>
            <w:shd w:val="clear" w:color="auto" w:fill="auto"/>
          </w:tcPr>
          <w:p w14:paraId="15FFF192" w14:textId="77777777" w:rsidR="000800C4" w:rsidRPr="00305B10" w:rsidRDefault="000800C4" w:rsidP="007225C6">
            <w:pPr>
              <w:spacing w:after="0" w:line="240" w:lineRule="auto"/>
              <w:rPr>
                <w:rFonts w:asciiTheme="majorBidi" w:eastAsia="Times New Roman" w:hAnsiTheme="majorBidi" w:cstheme="majorBidi"/>
                <w:sz w:val="20"/>
                <w:szCs w:val="20"/>
              </w:rPr>
            </w:pPr>
          </w:p>
        </w:tc>
      </w:tr>
      <w:tr w:rsidR="000800C4" w:rsidRPr="00305B10" w14:paraId="57C8345A" w14:textId="77777777" w:rsidTr="007225C6">
        <w:trPr>
          <w:trHeight w:hRule="exact" w:val="74"/>
        </w:trPr>
        <w:tc>
          <w:tcPr>
            <w:tcW w:w="9216" w:type="dxa"/>
            <w:gridSpan w:val="5"/>
            <w:shd w:val="clear" w:color="auto" w:fill="auto"/>
            <w:vAlign w:val="center"/>
          </w:tcPr>
          <w:p w14:paraId="25BCD1C5" w14:textId="77777777" w:rsidR="000800C4" w:rsidRPr="00305B10" w:rsidRDefault="000800C4" w:rsidP="007225C6">
            <w:pPr>
              <w:spacing w:after="0" w:line="240" w:lineRule="auto"/>
              <w:rPr>
                <w:rFonts w:asciiTheme="majorBidi" w:eastAsia="Times New Roman" w:hAnsiTheme="majorBidi" w:cstheme="majorBidi"/>
                <w:sz w:val="20"/>
                <w:szCs w:val="20"/>
              </w:rPr>
            </w:pPr>
          </w:p>
        </w:tc>
      </w:tr>
      <w:tr w:rsidR="000800C4" w:rsidRPr="00305B10" w14:paraId="3FCF688B" w14:textId="77777777" w:rsidTr="007225C6">
        <w:trPr>
          <w:trHeight w:hRule="exact" w:val="74"/>
        </w:trPr>
        <w:tc>
          <w:tcPr>
            <w:tcW w:w="3411" w:type="dxa"/>
            <w:shd w:val="clear" w:color="auto" w:fill="auto"/>
            <w:vAlign w:val="center"/>
          </w:tcPr>
          <w:p w14:paraId="368D4CF8" w14:textId="77777777" w:rsidR="000800C4" w:rsidRPr="00305B10" w:rsidRDefault="000800C4" w:rsidP="007225C6">
            <w:pPr>
              <w:spacing w:after="0" w:line="240" w:lineRule="auto"/>
              <w:jc w:val="center"/>
              <w:rPr>
                <w:rFonts w:asciiTheme="majorBidi" w:eastAsia="Times New Roman" w:hAnsiTheme="majorBidi" w:cstheme="majorBidi"/>
                <w:i/>
                <w:sz w:val="20"/>
                <w:szCs w:val="20"/>
              </w:rPr>
            </w:pPr>
          </w:p>
        </w:tc>
        <w:tc>
          <w:tcPr>
            <w:tcW w:w="5805" w:type="dxa"/>
            <w:gridSpan w:val="4"/>
            <w:shd w:val="clear" w:color="auto" w:fill="auto"/>
            <w:vAlign w:val="center"/>
          </w:tcPr>
          <w:p w14:paraId="65CE8BA0" w14:textId="77777777" w:rsidR="000800C4" w:rsidRPr="00305B10" w:rsidRDefault="000800C4" w:rsidP="007225C6">
            <w:pPr>
              <w:spacing w:after="0" w:line="240" w:lineRule="auto"/>
              <w:jc w:val="center"/>
              <w:rPr>
                <w:rFonts w:asciiTheme="majorBidi" w:eastAsia="Times New Roman" w:hAnsiTheme="majorBidi" w:cstheme="majorBidi"/>
                <w:i/>
                <w:sz w:val="20"/>
                <w:szCs w:val="20"/>
              </w:rPr>
            </w:pPr>
          </w:p>
        </w:tc>
      </w:tr>
      <w:tr w:rsidR="000800C4" w:rsidRPr="00305B10" w14:paraId="397A0CD2" w14:textId="77777777" w:rsidTr="007225C6">
        <w:trPr>
          <w:trHeight w:hRule="exact" w:val="74"/>
        </w:trPr>
        <w:tc>
          <w:tcPr>
            <w:tcW w:w="3411" w:type="dxa"/>
            <w:shd w:val="clear" w:color="auto" w:fill="auto"/>
            <w:vAlign w:val="center"/>
          </w:tcPr>
          <w:p w14:paraId="12EA7A29" w14:textId="77777777" w:rsidR="000800C4" w:rsidRPr="00305B10" w:rsidRDefault="000800C4" w:rsidP="007225C6">
            <w:pPr>
              <w:spacing w:after="0" w:line="240" w:lineRule="auto"/>
              <w:ind w:left="-90"/>
              <w:rPr>
                <w:rFonts w:asciiTheme="majorBidi" w:eastAsia="Times New Roman" w:hAnsiTheme="majorBidi" w:cstheme="majorBidi"/>
                <w:sz w:val="20"/>
                <w:szCs w:val="20"/>
              </w:rPr>
            </w:pPr>
          </w:p>
        </w:tc>
        <w:tc>
          <w:tcPr>
            <w:tcW w:w="5805" w:type="dxa"/>
            <w:gridSpan w:val="4"/>
            <w:shd w:val="clear" w:color="auto" w:fill="auto"/>
            <w:vAlign w:val="center"/>
          </w:tcPr>
          <w:p w14:paraId="485D2C51"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tc>
      </w:tr>
      <w:tr w:rsidR="000800C4" w:rsidRPr="00305B10" w14:paraId="7B89C8BC" w14:textId="77777777" w:rsidTr="007225C6">
        <w:trPr>
          <w:trHeight w:hRule="exact" w:val="1324"/>
        </w:trPr>
        <w:tc>
          <w:tcPr>
            <w:tcW w:w="3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A4AB5A0" w14:textId="77777777" w:rsidR="000800C4" w:rsidRPr="00305B10" w:rsidRDefault="000800C4" w:rsidP="007225C6">
            <w:pPr>
              <w:spacing w:after="0" w:line="240" w:lineRule="auto"/>
              <w:ind w:left="-90"/>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Grading Plan:</w:t>
            </w:r>
          </w:p>
        </w:tc>
        <w:tc>
          <w:tcPr>
            <w:tcW w:w="58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3F266CBA" w14:textId="77777777" w:rsidR="000800C4" w:rsidRPr="00305B10" w:rsidRDefault="000800C4" w:rsidP="007225C6">
            <w:pPr>
              <w:spacing w:after="0" w:line="240" w:lineRule="auto"/>
              <w:jc w:val="both"/>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Midterm Exam                       (20 %) </w:t>
            </w:r>
          </w:p>
          <w:p w14:paraId="4025FEDA" w14:textId="77777777" w:rsidR="000800C4" w:rsidRPr="00305B10" w:rsidRDefault="000800C4" w:rsidP="007225C6">
            <w:pPr>
              <w:spacing w:after="0" w:line="240" w:lineRule="auto"/>
              <w:jc w:val="both"/>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Homework/Assignments         (50 %)</w:t>
            </w:r>
          </w:p>
          <w:p w14:paraId="0CAEBE86" w14:textId="77777777" w:rsidR="000800C4" w:rsidRPr="00305B10" w:rsidRDefault="000800C4" w:rsidP="007225C6">
            <w:pPr>
              <w:spacing w:after="0" w:line="240" w:lineRule="auto"/>
              <w:jc w:val="both"/>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Final Exam                           (30 %)  </w:t>
            </w:r>
          </w:p>
          <w:p w14:paraId="26CFDF8A" w14:textId="77777777" w:rsidR="000800C4" w:rsidRPr="00305B10" w:rsidRDefault="000800C4" w:rsidP="007225C6">
            <w:pPr>
              <w:spacing w:after="0" w:line="240" w:lineRule="auto"/>
              <w:jc w:val="both"/>
              <w:rPr>
                <w:rFonts w:asciiTheme="majorBidi" w:eastAsia="Times New Roman" w:hAnsiTheme="majorBidi" w:cstheme="majorBidi"/>
                <w:sz w:val="20"/>
                <w:szCs w:val="20"/>
              </w:rPr>
            </w:pPr>
            <w:r w:rsidRPr="00305B10">
              <w:rPr>
                <w:rFonts w:asciiTheme="majorBidi" w:eastAsia="Times New Roman" w:hAnsiTheme="majorBidi" w:cstheme="majorBidi"/>
                <w:sz w:val="20"/>
                <w:szCs w:val="20"/>
              </w:rPr>
              <w:t xml:space="preserve"> </w:t>
            </w:r>
          </w:p>
          <w:p w14:paraId="0FBF8834"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41D8E8EA"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396C316D"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06B0E2F7"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4AFFD254"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5334CDFC"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2BCF24D9"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44C56CAD"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64E70C80"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p w14:paraId="0ED77AAC"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tc>
      </w:tr>
      <w:tr w:rsidR="000800C4" w:rsidRPr="00305B10" w14:paraId="7D29CEA1" w14:textId="77777777" w:rsidTr="007225C6">
        <w:trPr>
          <w:trHeight w:hRule="exact" w:val="142"/>
        </w:trPr>
        <w:tc>
          <w:tcPr>
            <w:tcW w:w="341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FE6D399" w14:textId="77777777" w:rsidR="000800C4" w:rsidRPr="00305B10" w:rsidRDefault="000800C4" w:rsidP="007225C6">
            <w:pPr>
              <w:spacing w:after="0" w:line="240" w:lineRule="auto"/>
              <w:ind w:left="-90"/>
              <w:rPr>
                <w:rFonts w:asciiTheme="majorBidi" w:eastAsia="Times New Roman" w:hAnsiTheme="majorBidi" w:cstheme="majorBidi"/>
                <w:sz w:val="20"/>
                <w:szCs w:val="20"/>
              </w:rPr>
            </w:pPr>
          </w:p>
        </w:tc>
        <w:tc>
          <w:tcPr>
            <w:tcW w:w="5805"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055085CD" w14:textId="77777777" w:rsidR="000800C4" w:rsidRPr="00305B10" w:rsidRDefault="000800C4" w:rsidP="007225C6">
            <w:pPr>
              <w:spacing w:after="0" w:line="240" w:lineRule="auto"/>
              <w:jc w:val="both"/>
              <w:rPr>
                <w:rFonts w:asciiTheme="majorBidi" w:eastAsia="Times New Roman" w:hAnsiTheme="majorBidi" w:cstheme="majorBidi"/>
                <w:sz w:val="20"/>
                <w:szCs w:val="20"/>
              </w:rPr>
            </w:pPr>
          </w:p>
        </w:tc>
      </w:tr>
    </w:tbl>
    <w:p w14:paraId="47E8E96E" w14:textId="77777777" w:rsidR="000800C4" w:rsidRPr="00305B10" w:rsidRDefault="000800C4" w:rsidP="000800C4">
      <w:pPr>
        <w:spacing w:line="240" w:lineRule="auto"/>
        <w:jc w:val="both"/>
        <w:rPr>
          <w:rFonts w:asciiTheme="majorBidi" w:hAnsiTheme="majorBidi" w:cstheme="majorBidi"/>
          <w:sz w:val="20"/>
          <w:szCs w:val="20"/>
          <w:u w:val="single"/>
        </w:rPr>
      </w:pPr>
    </w:p>
    <w:p w14:paraId="4D4FED03" w14:textId="77777777" w:rsidR="000800C4" w:rsidRPr="00305B10" w:rsidRDefault="000800C4" w:rsidP="003647B6">
      <w:pPr>
        <w:spacing w:line="240" w:lineRule="auto"/>
        <w:jc w:val="both"/>
        <w:outlineLvl w:val="0"/>
        <w:rPr>
          <w:rFonts w:asciiTheme="majorBidi" w:hAnsiTheme="majorBidi" w:cstheme="majorBidi"/>
          <w:sz w:val="20"/>
          <w:szCs w:val="20"/>
          <w:u w:val="single"/>
        </w:rPr>
      </w:pPr>
      <w:r w:rsidRPr="00305B10">
        <w:rPr>
          <w:rFonts w:asciiTheme="majorBidi" w:hAnsiTheme="majorBidi" w:cstheme="majorBidi"/>
          <w:sz w:val="20"/>
          <w:szCs w:val="20"/>
          <w:u w:val="single"/>
        </w:rPr>
        <w:t>Weekly Topics/Readings/Assignments</w:t>
      </w:r>
      <w:r w:rsidRPr="00305B10">
        <w:rPr>
          <w:rFonts w:asciiTheme="majorBidi" w:hAnsiTheme="majorBidi" w:cstheme="majorBidi"/>
          <w:sz w:val="20"/>
          <w:szCs w:val="20"/>
        </w:rPr>
        <w:t xml:space="preserve"> </w:t>
      </w:r>
    </w:p>
    <w:tbl>
      <w:tblPr>
        <w:tblStyle w:val="TableGrid"/>
        <w:tblW w:w="0" w:type="auto"/>
        <w:tblLook w:val="04A0" w:firstRow="1" w:lastRow="0" w:firstColumn="1" w:lastColumn="0" w:noHBand="0" w:noVBand="1"/>
      </w:tblPr>
      <w:tblGrid>
        <w:gridCol w:w="2952"/>
        <w:gridCol w:w="2952"/>
        <w:gridCol w:w="2952"/>
      </w:tblGrid>
      <w:tr w:rsidR="000800C4" w:rsidRPr="00305B10" w14:paraId="276B9A02" w14:textId="77777777" w:rsidTr="007225C6">
        <w:trPr>
          <w:trHeight w:val="404"/>
        </w:trPr>
        <w:tc>
          <w:tcPr>
            <w:tcW w:w="2952" w:type="dxa"/>
          </w:tcPr>
          <w:p w14:paraId="0E4473F2"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 xml:space="preserve">Week </w:t>
            </w:r>
          </w:p>
          <w:p w14:paraId="7320B4F2" w14:textId="77777777" w:rsidR="000800C4" w:rsidRPr="00305B10" w:rsidRDefault="000800C4" w:rsidP="007225C6">
            <w:pPr>
              <w:spacing w:line="480" w:lineRule="auto"/>
              <w:jc w:val="both"/>
              <w:rPr>
                <w:rFonts w:asciiTheme="majorBidi" w:hAnsiTheme="majorBidi" w:cstheme="majorBidi"/>
                <w:sz w:val="20"/>
                <w:szCs w:val="20"/>
              </w:rPr>
            </w:pPr>
          </w:p>
        </w:tc>
        <w:tc>
          <w:tcPr>
            <w:tcW w:w="2952" w:type="dxa"/>
          </w:tcPr>
          <w:p w14:paraId="48CAA44B"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 xml:space="preserve">Topic Assignments/ Readings </w:t>
            </w:r>
          </w:p>
        </w:tc>
        <w:tc>
          <w:tcPr>
            <w:tcW w:w="2952" w:type="dxa"/>
          </w:tcPr>
          <w:p w14:paraId="210DBF2B"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SLO</w:t>
            </w:r>
          </w:p>
        </w:tc>
      </w:tr>
      <w:tr w:rsidR="000800C4" w:rsidRPr="00305B10" w14:paraId="4226C4FE" w14:textId="77777777" w:rsidTr="007225C6">
        <w:trPr>
          <w:trHeight w:val="1519"/>
        </w:trPr>
        <w:tc>
          <w:tcPr>
            <w:tcW w:w="2952" w:type="dxa"/>
          </w:tcPr>
          <w:p w14:paraId="65FFF9D8"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 xml:space="preserve"> 1</w:t>
            </w:r>
          </w:p>
        </w:tc>
        <w:tc>
          <w:tcPr>
            <w:tcW w:w="2952" w:type="dxa"/>
          </w:tcPr>
          <w:p w14:paraId="2820B95F" w14:textId="77777777" w:rsidR="000800C4" w:rsidRDefault="000800C4" w:rsidP="007225C6">
            <w:pPr>
              <w:jc w:val="both"/>
              <w:rPr>
                <w:rFonts w:asciiTheme="majorBidi" w:hAnsiTheme="majorBidi" w:cstheme="majorBidi"/>
                <w:sz w:val="20"/>
                <w:szCs w:val="20"/>
              </w:rPr>
            </w:pPr>
            <w:r>
              <w:rPr>
                <w:rFonts w:asciiTheme="majorBidi" w:hAnsiTheme="majorBidi" w:cstheme="majorBidi"/>
                <w:sz w:val="20"/>
                <w:szCs w:val="20"/>
              </w:rPr>
              <w:t xml:space="preserve"> Introduction to the course and  requirements</w:t>
            </w:r>
          </w:p>
          <w:p w14:paraId="0A744C8E" w14:textId="77777777" w:rsidR="000800C4" w:rsidRDefault="000800C4" w:rsidP="007225C6">
            <w:pPr>
              <w:jc w:val="both"/>
              <w:rPr>
                <w:rFonts w:asciiTheme="majorBidi" w:hAnsiTheme="majorBidi" w:cstheme="majorBidi"/>
                <w:sz w:val="20"/>
                <w:szCs w:val="20"/>
              </w:rPr>
            </w:pPr>
          </w:p>
          <w:p w14:paraId="2AA98B4D" w14:textId="77777777" w:rsidR="000800C4" w:rsidRDefault="000800C4" w:rsidP="007225C6">
            <w:pPr>
              <w:autoSpaceDE w:val="0"/>
              <w:autoSpaceDN w:val="0"/>
              <w:adjustRightInd w:val="0"/>
              <w:jc w:val="both"/>
              <w:rPr>
                <w:rFonts w:asciiTheme="majorBidi" w:eastAsia="Times New Roman" w:hAnsiTheme="majorBidi" w:cstheme="majorBidi"/>
                <w:color w:val="000000"/>
                <w:sz w:val="20"/>
                <w:szCs w:val="20"/>
              </w:rPr>
            </w:pPr>
            <w:r w:rsidRPr="000E3272">
              <w:rPr>
                <w:rFonts w:asciiTheme="majorBidi" w:eastAsia="Times New Roman" w:hAnsiTheme="majorBidi" w:cstheme="majorBidi"/>
                <w:color w:val="000000"/>
                <w:sz w:val="20"/>
                <w:szCs w:val="20"/>
              </w:rPr>
              <w:t xml:space="preserve">Al-Batal, et al. </w:t>
            </w:r>
            <w:r w:rsidRPr="000E3272">
              <w:rPr>
                <w:rFonts w:asciiTheme="majorBidi" w:eastAsia="Times New Roman" w:hAnsiTheme="majorBidi" w:cstheme="majorBidi"/>
                <w:i/>
                <w:iCs/>
                <w:color w:val="000000"/>
                <w:sz w:val="20"/>
                <w:szCs w:val="20"/>
              </w:rPr>
              <w:t xml:space="preserve">Al-Kitaab fii Ta’allum al-‘Arabiyya: A Textbook for Beginning Arabic, </w:t>
            </w:r>
            <w:r w:rsidRPr="000E3272">
              <w:rPr>
                <w:rFonts w:asciiTheme="majorBidi" w:eastAsia="Times New Roman" w:hAnsiTheme="majorBidi" w:cstheme="majorBidi"/>
                <w:color w:val="000000"/>
                <w:sz w:val="20"/>
                <w:szCs w:val="20"/>
              </w:rPr>
              <w:t>Part One (2010)</w:t>
            </w:r>
          </w:p>
          <w:p w14:paraId="4551C6CA" w14:textId="77777777" w:rsidR="000800C4" w:rsidRDefault="000800C4" w:rsidP="007225C6">
            <w:pPr>
              <w:autoSpaceDE w:val="0"/>
              <w:autoSpaceDN w:val="0"/>
              <w:adjustRightInd w:val="0"/>
              <w:spacing w:line="480" w:lineRule="auto"/>
              <w:jc w:val="both"/>
              <w:rPr>
                <w:rFonts w:asciiTheme="majorBidi" w:eastAsia="Times New Roman" w:hAnsiTheme="majorBidi" w:cstheme="majorBidi"/>
                <w:sz w:val="20"/>
                <w:szCs w:val="20"/>
              </w:rPr>
            </w:pPr>
          </w:p>
          <w:p w14:paraId="6D44079A" w14:textId="77777777" w:rsidR="000800C4" w:rsidRPr="000E3272" w:rsidRDefault="000800C4" w:rsidP="000800C4">
            <w:pPr>
              <w:autoSpaceDE w:val="0"/>
              <w:autoSpaceDN w:val="0"/>
              <w:adjustRightInd w:val="0"/>
              <w:spacing w:line="480" w:lineRule="auto"/>
              <w:jc w:val="both"/>
              <w:rPr>
                <w:rFonts w:asciiTheme="majorBidi" w:eastAsia="Times New Roman" w:hAnsiTheme="majorBidi" w:cstheme="majorBidi"/>
                <w:sz w:val="20"/>
                <w:szCs w:val="20"/>
              </w:rPr>
            </w:pPr>
            <w:r>
              <w:rPr>
                <w:rFonts w:asciiTheme="majorBidi" w:eastAsia="Times New Roman" w:hAnsiTheme="majorBidi" w:cstheme="majorBidi"/>
                <w:sz w:val="20"/>
                <w:szCs w:val="20"/>
              </w:rPr>
              <w:t>Review of Lesson 9</w:t>
            </w:r>
          </w:p>
          <w:p w14:paraId="65E47F14" w14:textId="77777777" w:rsidR="000800C4" w:rsidRPr="00305B10" w:rsidRDefault="000800C4" w:rsidP="007225C6">
            <w:pPr>
              <w:spacing w:line="480" w:lineRule="auto"/>
              <w:jc w:val="both"/>
              <w:rPr>
                <w:rFonts w:asciiTheme="majorBidi" w:hAnsiTheme="majorBidi" w:cstheme="majorBidi"/>
                <w:sz w:val="20"/>
                <w:szCs w:val="20"/>
              </w:rPr>
            </w:pPr>
          </w:p>
        </w:tc>
        <w:tc>
          <w:tcPr>
            <w:tcW w:w="2952" w:type="dxa"/>
          </w:tcPr>
          <w:p w14:paraId="09EBFDE8" w14:textId="77777777" w:rsidR="000800C4" w:rsidRPr="00305B10" w:rsidRDefault="000800C4" w:rsidP="007225C6">
            <w:pPr>
              <w:spacing w:line="480" w:lineRule="auto"/>
              <w:jc w:val="both"/>
              <w:rPr>
                <w:rFonts w:asciiTheme="majorBidi" w:hAnsiTheme="majorBidi" w:cstheme="majorBidi"/>
                <w:sz w:val="20"/>
                <w:szCs w:val="20"/>
              </w:rPr>
            </w:pPr>
          </w:p>
          <w:p w14:paraId="3D786661" w14:textId="77777777" w:rsidR="000800C4" w:rsidRPr="00305B10" w:rsidRDefault="000800C4" w:rsidP="007225C6">
            <w:pPr>
              <w:spacing w:line="480" w:lineRule="auto"/>
              <w:jc w:val="both"/>
              <w:rPr>
                <w:rFonts w:asciiTheme="majorBidi" w:hAnsiTheme="majorBidi" w:cstheme="majorBidi"/>
                <w:sz w:val="20"/>
                <w:szCs w:val="20"/>
              </w:rPr>
            </w:pPr>
          </w:p>
          <w:p w14:paraId="4EFC5A73"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w:t>
            </w:r>
          </w:p>
        </w:tc>
      </w:tr>
      <w:tr w:rsidR="000800C4" w:rsidRPr="00305B10" w14:paraId="741BF3AE" w14:textId="77777777" w:rsidTr="007225C6">
        <w:trPr>
          <w:trHeight w:val="1007"/>
        </w:trPr>
        <w:tc>
          <w:tcPr>
            <w:tcW w:w="2952" w:type="dxa"/>
          </w:tcPr>
          <w:p w14:paraId="64602E98"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w:t>
            </w:r>
          </w:p>
        </w:tc>
        <w:tc>
          <w:tcPr>
            <w:tcW w:w="2952" w:type="dxa"/>
          </w:tcPr>
          <w:p w14:paraId="58E873C1" w14:textId="77777777" w:rsidR="000800C4" w:rsidRPr="000E3272" w:rsidRDefault="000800C4" w:rsidP="007225C6">
            <w:pPr>
              <w:pStyle w:val="ListParagraph"/>
              <w:numPr>
                <w:ilvl w:val="0"/>
                <w:numId w:val="1"/>
              </w:numPr>
              <w:autoSpaceDE w:val="0"/>
              <w:autoSpaceDN w:val="0"/>
              <w:adjustRightInd w:val="0"/>
              <w:jc w:val="both"/>
              <w:rPr>
                <w:rFonts w:asciiTheme="majorBidi" w:eastAsia="Times New Roman" w:hAnsiTheme="majorBidi" w:cstheme="majorBidi"/>
                <w:sz w:val="20"/>
                <w:szCs w:val="20"/>
              </w:rPr>
            </w:pPr>
            <w:r w:rsidRPr="00305B10">
              <w:rPr>
                <w:rFonts w:asciiTheme="majorBidi" w:eastAsia="Times New Roman" w:hAnsiTheme="majorBidi" w:cstheme="majorBidi"/>
                <w:color w:val="000000"/>
                <w:sz w:val="20"/>
                <w:szCs w:val="20"/>
              </w:rPr>
              <w:t xml:space="preserve">Al-Batal, et al. </w:t>
            </w:r>
            <w:r w:rsidRPr="00305B10">
              <w:rPr>
                <w:rFonts w:asciiTheme="majorBidi" w:eastAsia="Times New Roman" w:hAnsiTheme="majorBidi" w:cstheme="majorBidi"/>
                <w:i/>
                <w:iCs/>
                <w:color w:val="000000"/>
                <w:sz w:val="20"/>
                <w:szCs w:val="20"/>
              </w:rPr>
              <w:t xml:space="preserve">Al-Kitaab fii Ta’allum al-‘Arabiyya: A Textbook for Beginning Arabic, </w:t>
            </w:r>
            <w:r w:rsidRPr="00305B10">
              <w:rPr>
                <w:rFonts w:asciiTheme="majorBidi" w:eastAsia="Times New Roman" w:hAnsiTheme="majorBidi" w:cstheme="majorBidi"/>
                <w:color w:val="000000"/>
                <w:sz w:val="20"/>
                <w:szCs w:val="20"/>
              </w:rPr>
              <w:t>Part One (2010)</w:t>
            </w:r>
          </w:p>
          <w:p w14:paraId="68AD9A96" w14:textId="77777777" w:rsidR="000800C4" w:rsidRPr="00AC1977" w:rsidRDefault="000800C4" w:rsidP="007225C6">
            <w:pPr>
              <w:autoSpaceDE w:val="0"/>
              <w:autoSpaceDN w:val="0"/>
              <w:adjustRightInd w:val="0"/>
              <w:ind w:left="120"/>
              <w:jc w:val="both"/>
              <w:rPr>
                <w:rFonts w:asciiTheme="majorBidi" w:eastAsia="Times New Roman" w:hAnsiTheme="majorBidi" w:cstheme="majorBidi"/>
                <w:sz w:val="20"/>
                <w:szCs w:val="20"/>
              </w:rPr>
            </w:pPr>
          </w:p>
          <w:p w14:paraId="671066C6" w14:textId="77777777" w:rsidR="000800C4" w:rsidRDefault="000800C4" w:rsidP="000800C4">
            <w:pPr>
              <w:autoSpaceDE w:val="0"/>
              <w:autoSpaceDN w:val="0"/>
              <w:adjustRightInd w:val="0"/>
              <w:ind w:left="120"/>
              <w:jc w:val="both"/>
              <w:rPr>
                <w:rFonts w:asciiTheme="majorBidi" w:eastAsia="Times New Roman" w:hAnsiTheme="majorBidi" w:cstheme="majorBidi"/>
                <w:sz w:val="20"/>
                <w:szCs w:val="20"/>
              </w:rPr>
            </w:pPr>
            <w:r>
              <w:rPr>
                <w:rFonts w:asciiTheme="majorBidi" w:eastAsia="Times New Roman" w:hAnsiTheme="majorBidi" w:cstheme="majorBidi"/>
                <w:sz w:val="20"/>
                <w:szCs w:val="20"/>
              </w:rPr>
              <w:t>Lesson 10</w:t>
            </w:r>
          </w:p>
          <w:p w14:paraId="7B43A48D" w14:textId="77777777" w:rsidR="000800C4" w:rsidRPr="000E3272" w:rsidRDefault="000800C4" w:rsidP="007225C6">
            <w:pPr>
              <w:autoSpaceDE w:val="0"/>
              <w:autoSpaceDN w:val="0"/>
              <w:adjustRightInd w:val="0"/>
              <w:spacing w:line="480" w:lineRule="auto"/>
              <w:ind w:left="120"/>
              <w:jc w:val="both"/>
              <w:rPr>
                <w:rFonts w:asciiTheme="majorBidi" w:eastAsia="Times New Roman" w:hAnsiTheme="majorBidi" w:cstheme="majorBidi"/>
                <w:sz w:val="20"/>
                <w:szCs w:val="20"/>
              </w:rPr>
            </w:pPr>
          </w:p>
          <w:p w14:paraId="6D0CA144" w14:textId="77777777" w:rsidR="000800C4" w:rsidRPr="00305B10" w:rsidRDefault="000800C4" w:rsidP="007225C6">
            <w:pPr>
              <w:spacing w:line="480" w:lineRule="auto"/>
              <w:jc w:val="both"/>
              <w:rPr>
                <w:rFonts w:asciiTheme="majorBidi" w:hAnsiTheme="majorBidi" w:cstheme="majorBidi"/>
                <w:sz w:val="20"/>
                <w:szCs w:val="20"/>
              </w:rPr>
            </w:pPr>
          </w:p>
        </w:tc>
        <w:tc>
          <w:tcPr>
            <w:tcW w:w="2952" w:type="dxa"/>
          </w:tcPr>
          <w:p w14:paraId="1893AB36"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w:t>
            </w:r>
          </w:p>
        </w:tc>
      </w:tr>
      <w:tr w:rsidR="000800C4" w:rsidRPr="00305B10" w14:paraId="6249772C" w14:textId="77777777" w:rsidTr="007225C6">
        <w:tc>
          <w:tcPr>
            <w:tcW w:w="2952" w:type="dxa"/>
          </w:tcPr>
          <w:p w14:paraId="6F605BD6"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3</w:t>
            </w:r>
          </w:p>
        </w:tc>
        <w:tc>
          <w:tcPr>
            <w:tcW w:w="2952" w:type="dxa"/>
          </w:tcPr>
          <w:p w14:paraId="5EB003DF" w14:textId="77777777" w:rsidR="000800C4" w:rsidRPr="00305B10" w:rsidRDefault="000800C4" w:rsidP="000800C4">
            <w:pPr>
              <w:spacing w:line="480" w:lineRule="auto"/>
              <w:jc w:val="both"/>
              <w:rPr>
                <w:rFonts w:asciiTheme="majorBidi" w:hAnsiTheme="majorBidi" w:cstheme="majorBidi"/>
                <w:sz w:val="20"/>
                <w:szCs w:val="20"/>
              </w:rPr>
            </w:pPr>
            <w:r>
              <w:rPr>
                <w:rFonts w:asciiTheme="majorBidi" w:hAnsiTheme="majorBidi" w:cstheme="majorBidi"/>
                <w:sz w:val="20"/>
                <w:szCs w:val="20"/>
              </w:rPr>
              <w:t>Lesson 10</w:t>
            </w:r>
          </w:p>
        </w:tc>
        <w:tc>
          <w:tcPr>
            <w:tcW w:w="2952" w:type="dxa"/>
          </w:tcPr>
          <w:p w14:paraId="219167D7"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3877E6DB" w14:textId="77777777" w:rsidTr="007225C6">
        <w:tc>
          <w:tcPr>
            <w:tcW w:w="2952" w:type="dxa"/>
          </w:tcPr>
          <w:p w14:paraId="376DCB8B"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4</w:t>
            </w:r>
          </w:p>
        </w:tc>
        <w:tc>
          <w:tcPr>
            <w:tcW w:w="2952" w:type="dxa"/>
          </w:tcPr>
          <w:p w14:paraId="0A26774E" w14:textId="77777777" w:rsidR="000800C4" w:rsidRPr="00305B10" w:rsidRDefault="000800C4" w:rsidP="000800C4">
            <w:pPr>
              <w:spacing w:line="480" w:lineRule="auto"/>
              <w:jc w:val="both"/>
              <w:rPr>
                <w:rFonts w:asciiTheme="majorBidi" w:hAnsiTheme="majorBidi" w:cstheme="majorBidi"/>
                <w:sz w:val="20"/>
                <w:szCs w:val="20"/>
              </w:rPr>
            </w:pPr>
            <w:r>
              <w:rPr>
                <w:rFonts w:asciiTheme="majorBidi" w:hAnsiTheme="majorBidi" w:cstheme="majorBidi"/>
                <w:sz w:val="20"/>
                <w:szCs w:val="20"/>
              </w:rPr>
              <w:t>Lesson 11</w:t>
            </w:r>
          </w:p>
        </w:tc>
        <w:tc>
          <w:tcPr>
            <w:tcW w:w="2952" w:type="dxa"/>
          </w:tcPr>
          <w:p w14:paraId="00BB9CB8"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11F79355" w14:textId="77777777" w:rsidTr="007225C6">
        <w:tc>
          <w:tcPr>
            <w:tcW w:w="2952" w:type="dxa"/>
          </w:tcPr>
          <w:p w14:paraId="6AE0393F"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5</w:t>
            </w:r>
          </w:p>
        </w:tc>
        <w:tc>
          <w:tcPr>
            <w:tcW w:w="2952" w:type="dxa"/>
          </w:tcPr>
          <w:p w14:paraId="37011B73" w14:textId="77777777" w:rsidR="000800C4" w:rsidRPr="00305B10" w:rsidRDefault="000800C4" w:rsidP="000800C4">
            <w:pPr>
              <w:spacing w:line="480" w:lineRule="auto"/>
              <w:jc w:val="both"/>
              <w:rPr>
                <w:rFonts w:asciiTheme="majorBidi" w:hAnsiTheme="majorBidi" w:cstheme="majorBidi"/>
                <w:sz w:val="20"/>
                <w:szCs w:val="20"/>
              </w:rPr>
            </w:pPr>
            <w:r>
              <w:rPr>
                <w:rFonts w:asciiTheme="majorBidi" w:hAnsiTheme="majorBidi" w:cstheme="majorBidi"/>
                <w:sz w:val="20"/>
                <w:szCs w:val="20"/>
              </w:rPr>
              <w:t>Lesson 11</w:t>
            </w:r>
          </w:p>
        </w:tc>
        <w:tc>
          <w:tcPr>
            <w:tcW w:w="2952" w:type="dxa"/>
          </w:tcPr>
          <w:p w14:paraId="4086E478"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1AB91D78" w14:textId="77777777" w:rsidTr="007225C6">
        <w:tc>
          <w:tcPr>
            <w:tcW w:w="2952" w:type="dxa"/>
          </w:tcPr>
          <w:p w14:paraId="61DBDF25"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6</w:t>
            </w:r>
          </w:p>
        </w:tc>
        <w:tc>
          <w:tcPr>
            <w:tcW w:w="2952" w:type="dxa"/>
          </w:tcPr>
          <w:p w14:paraId="4B0C8248"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12</w:t>
            </w:r>
          </w:p>
        </w:tc>
        <w:tc>
          <w:tcPr>
            <w:tcW w:w="2952" w:type="dxa"/>
          </w:tcPr>
          <w:p w14:paraId="39EED6F4"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774C2CDF" w14:textId="77777777" w:rsidTr="007225C6">
        <w:tc>
          <w:tcPr>
            <w:tcW w:w="2952" w:type="dxa"/>
          </w:tcPr>
          <w:p w14:paraId="4AAC3B5E"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7</w:t>
            </w:r>
          </w:p>
        </w:tc>
        <w:tc>
          <w:tcPr>
            <w:tcW w:w="2952" w:type="dxa"/>
          </w:tcPr>
          <w:p w14:paraId="4C6E5685"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12</w:t>
            </w:r>
          </w:p>
        </w:tc>
        <w:tc>
          <w:tcPr>
            <w:tcW w:w="2952" w:type="dxa"/>
          </w:tcPr>
          <w:p w14:paraId="3FFA1032"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5F567763" w14:textId="77777777" w:rsidTr="007225C6">
        <w:tc>
          <w:tcPr>
            <w:tcW w:w="2952" w:type="dxa"/>
          </w:tcPr>
          <w:p w14:paraId="406257A1"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8</w:t>
            </w:r>
          </w:p>
        </w:tc>
        <w:tc>
          <w:tcPr>
            <w:tcW w:w="2952" w:type="dxa"/>
          </w:tcPr>
          <w:p w14:paraId="17C895A1" w14:textId="77777777" w:rsidR="000800C4" w:rsidRPr="00305B10" w:rsidRDefault="000800C4" w:rsidP="007225C6">
            <w:pPr>
              <w:spacing w:line="480" w:lineRule="auto"/>
              <w:jc w:val="both"/>
              <w:rPr>
                <w:rFonts w:asciiTheme="majorBidi" w:hAnsiTheme="majorBidi" w:cstheme="majorBidi"/>
                <w:sz w:val="20"/>
                <w:szCs w:val="20"/>
              </w:rPr>
            </w:pPr>
            <w:r>
              <w:rPr>
                <w:rFonts w:asciiTheme="majorBidi" w:hAnsiTheme="majorBidi" w:cstheme="majorBidi"/>
                <w:sz w:val="20"/>
                <w:szCs w:val="20"/>
              </w:rPr>
              <w:t>Review and Midterm</w:t>
            </w:r>
          </w:p>
        </w:tc>
        <w:tc>
          <w:tcPr>
            <w:tcW w:w="2952" w:type="dxa"/>
          </w:tcPr>
          <w:p w14:paraId="052108AD"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68B4DE10" w14:textId="77777777" w:rsidTr="007225C6">
        <w:tc>
          <w:tcPr>
            <w:tcW w:w="2952" w:type="dxa"/>
          </w:tcPr>
          <w:p w14:paraId="132F070E"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9</w:t>
            </w:r>
          </w:p>
        </w:tc>
        <w:tc>
          <w:tcPr>
            <w:tcW w:w="2952" w:type="dxa"/>
          </w:tcPr>
          <w:p w14:paraId="0E2E61C1"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13</w:t>
            </w:r>
          </w:p>
        </w:tc>
        <w:tc>
          <w:tcPr>
            <w:tcW w:w="2952" w:type="dxa"/>
          </w:tcPr>
          <w:p w14:paraId="2468EF66"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775D13A6" w14:textId="77777777" w:rsidTr="007225C6">
        <w:tc>
          <w:tcPr>
            <w:tcW w:w="2952" w:type="dxa"/>
          </w:tcPr>
          <w:p w14:paraId="7DB80CFC"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10</w:t>
            </w:r>
          </w:p>
        </w:tc>
        <w:tc>
          <w:tcPr>
            <w:tcW w:w="2952" w:type="dxa"/>
          </w:tcPr>
          <w:p w14:paraId="18D72572"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13</w:t>
            </w:r>
          </w:p>
        </w:tc>
        <w:tc>
          <w:tcPr>
            <w:tcW w:w="2952" w:type="dxa"/>
          </w:tcPr>
          <w:p w14:paraId="10C450AC" w14:textId="77777777" w:rsidR="000800C4" w:rsidRPr="00305B10" w:rsidRDefault="000800C4" w:rsidP="007225C6">
            <w:pPr>
              <w:spacing w:line="480" w:lineRule="auto"/>
              <w:jc w:val="both"/>
              <w:rPr>
                <w:rFonts w:asciiTheme="majorBidi" w:hAnsiTheme="majorBidi" w:cstheme="majorBidi"/>
                <w:sz w:val="20"/>
                <w:szCs w:val="20"/>
              </w:rPr>
            </w:pPr>
          </w:p>
          <w:p w14:paraId="56578A2F"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2A1E1E78" w14:textId="77777777" w:rsidTr="007225C6">
        <w:tc>
          <w:tcPr>
            <w:tcW w:w="2952" w:type="dxa"/>
          </w:tcPr>
          <w:p w14:paraId="48C7BAB2"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11</w:t>
            </w:r>
          </w:p>
        </w:tc>
        <w:tc>
          <w:tcPr>
            <w:tcW w:w="2952" w:type="dxa"/>
          </w:tcPr>
          <w:p w14:paraId="31520E04"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14</w:t>
            </w:r>
          </w:p>
        </w:tc>
        <w:tc>
          <w:tcPr>
            <w:tcW w:w="2952" w:type="dxa"/>
          </w:tcPr>
          <w:p w14:paraId="33F070A4"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686C2738" w14:textId="77777777" w:rsidTr="007225C6">
        <w:trPr>
          <w:trHeight w:val="1196"/>
        </w:trPr>
        <w:tc>
          <w:tcPr>
            <w:tcW w:w="2952" w:type="dxa"/>
          </w:tcPr>
          <w:p w14:paraId="6083A1BB"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12</w:t>
            </w:r>
          </w:p>
        </w:tc>
        <w:tc>
          <w:tcPr>
            <w:tcW w:w="2952" w:type="dxa"/>
          </w:tcPr>
          <w:p w14:paraId="34E06F5B"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14</w:t>
            </w:r>
          </w:p>
        </w:tc>
        <w:tc>
          <w:tcPr>
            <w:tcW w:w="2952" w:type="dxa"/>
          </w:tcPr>
          <w:p w14:paraId="211CC988"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58151DE3" w14:textId="77777777" w:rsidTr="007225C6">
        <w:trPr>
          <w:trHeight w:val="863"/>
        </w:trPr>
        <w:tc>
          <w:tcPr>
            <w:tcW w:w="2952" w:type="dxa"/>
          </w:tcPr>
          <w:p w14:paraId="18296DC2"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13</w:t>
            </w:r>
          </w:p>
        </w:tc>
        <w:tc>
          <w:tcPr>
            <w:tcW w:w="2952" w:type="dxa"/>
          </w:tcPr>
          <w:p w14:paraId="086459DC"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15</w:t>
            </w:r>
          </w:p>
        </w:tc>
        <w:tc>
          <w:tcPr>
            <w:tcW w:w="2952" w:type="dxa"/>
          </w:tcPr>
          <w:p w14:paraId="0CD8111C"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1E078393" w14:textId="77777777" w:rsidTr="007225C6">
        <w:trPr>
          <w:trHeight w:val="890"/>
        </w:trPr>
        <w:tc>
          <w:tcPr>
            <w:tcW w:w="2952" w:type="dxa"/>
          </w:tcPr>
          <w:p w14:paraId="3D286894"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14</w:t>
            </w:r>
          </w:p>
        </w:tc>
        <w:tc>
          <w:tcPr>
            <w:tcW w:w="2952" w:type="dxa"/>
          </w:tcPr>
          <w:p w14:paraId="5240CACF" w14:textId="77777777" w:rsidR="000800C4" w:rsidRPr="00305B10" w:rsidRDefault="000800C4" w:rsidP="00185354">
            <w:pPr>
              <w:spacing w:line="480" w:lineRule="auto"/>
              <w:jc w:val="both"/>
              <w:rPr>
                <w:rFonts w:asciiTheme="majorBidi" w:hAnsiTheme="majorBidi" w:cstheme="majorBidi"/>
                <w:sz w:val="20"/>
                <w:szCs w:val="20"/>
              </w:rPr>
            </w:pPr>
            <w:r>
              <w:rPr>
                <w:rFonts w:asciiTheme="majorBidi" w:hAnsiTheme="majorBidi" w:cstheme="majorBidi"/>
                <w:sz w:val="20"/>
                <w:szCs w:val="20"/>
              </w:rPr>
              <w:t xml:space="preserve">Lesson </w:t>
            </w:r>
            <w:r w:rsidR="00185354">
              <w:rPr>
                <w:rFonts w:asciiTheme="majorBidi" w:hAnsiTheme="majorBidi" w:cstheme="majorBidi"/>
                <w:sz w:val="20"/>
                <w:szCs w:val="20"/>
              </w:rPr>
              <w:t>15</w:t>
            </w:r>
          </w:p>
        </w:tc>
        <w:tc>
          <w:tcPr>
            <w:tcW w:w="2952" w:type="dxa"/>
          </w:tcPr>
          <w:p w14:paraId="1AB14743"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2, 3, 4</w:t>
            </w:r>
          </w:p>
        </w:tc>
      </w:tr>
      <w:tr w:rsidR="000800C4" w:rsidRPr="00305B10" w14:paraId="0F315D93" w14:textId="77777777" w:rsidTr="007225C6">
        <w:trPr>
          <w:trHeight w:val="341"/>
        </w:trPr>
        <w:tc>
          <w:tcPr>
            <w:tcW w:w="2952" w:type="dxa"/>
          </w:tcPr>
          <w:p w14:paraId="214F54A7"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15, 16</w:t>
            </w:r>
          </w:p>
        </w:tc>
        <w:tc>
          <w:tcPr>
            <w:tcW w:w="2952" w:type="dxa"/>
          </w:tcPr>
          <w:p w14:paraId="7B6F519F" w14:textId="77777777" w:rsidR="000800C4" w:rsidRPr="00305B10" w:rsidRDefault="000800C4" w:rsidP="007225C6">
            <w:pPr>
              <w:spacing w:line="480" w:lineRule="auto"/>
              <w:jc w:val="both"/>
              <w:rPr>
                <w:rFonts w:asciiTheme="majorBidi" w:hAnsiTheme="majorBidi" w:cstheme="majorBidi"/>
                <w:sz w:val="20"/>
                <w:szCs w:val="20"/>
              </w:rPr>
            </w:pPr>
            <w:r w:rsidRPr="00305B10">
              <w:rPr>
                <w:rFonts w:asciiTheme="majorBidi" w:hAnsiTheme="majorBidi" w:cstheme="majorBidi"/>
                <w:sz w:val="20"/>
                <w:szCs w:val="20"/>
              </w:rPr>
              <w:t>Review</w:t>
            </w:r>
          </w:p>
          <w:p w14:paraId="789B417C" w14:textId="77777777" w:rsidR="000800C4" w:rsidRPr="00305B10" w:rsidRDefault="000800C4" w:rsidP="007225C6">
            <w:pPr>
              <w:spacing w:line="480" w:lineRule="auto"/>
              <w:jc w:val="both"/>
              <w:rPr>
                <w:rFonts w:asciiTheme="majorBidi" w:eastAsia="Times New Roman" w:hAnsiTheme="majorBidi" w:cstheme="majorBidi"/>
                <w:sz w:val="20"/>
                <w:szCs w:val="20"/>
              </w:rPr>
            </w:pPr>
            <w:r w:rsidRPr="00305B10">
              <w:rPr>
                <w:rFonts w:asciiTheme="majorBidi" w:hAnsiTheme="majorBidi" w:cstheme="majorBidi"/>
                <w:sz w:val="20"/>
                <w:szCs w:val="20"/>
              </w:rPr>
              <w:t xml:space="preserve">Final Exam   </w:t>
            </w:r>
          </w:p>
          <w:p w14:paraId="772C34A5" w14:textId="77777777" w:rsidR="000800C4" w:rsidRPr="00305B10" w:rsidRDefault="000800C4" w:rsidP="007225C6">
            <w:pPr>
              <w:spacing w:line="480" w:lineRule="auto"/>
              <w:jc w:val="both"/>
              <w:rPr>
                <w:rFonts w:asciiTheme="majorBidi" w:hAnsiTheme="majorBidi" w:cstheme="majorBidi"/>
                <w:sz w:val="20"/>
                <w:szCs w:val="20"/>
              </w:rPr>
            </w:pPr>
          </w:p>
        </w:tc>
        <w:tc>
          <w:tcPr>
            <w:tcW w:w="2952" w:type="dxa"/>
          </w:tcPr>
          <w:p w14:paraId="75EC8EDB" w14:textId="77777777" w:rsidR="000800C4" w:rsidRPr="00305B10" w:rsidRDefault="000800C4" w:rsidP="007225C6">
            <w:pPr>
              <w:spacing w:line="480" w:lineRule="auto"/>
              <w:jc w:val="both"/>
              <w:rPr>
                <w:rFonts w:asciiTheme="majorBidi" w:hAnsiTheme="majorBidi" w:cstheme="majorBidi"/>
                <w:sz w:val="20"/>
                <w:szCs w:val="20"/>
              </w:rPr>
            </w:pPr>
          </w:p>
        </w:tc>
      </w:tr>
    </w:tbl>
    <w:p w14:paraId="73DF872C" w14:textId="77777777" w:rsidR="000800C4" w:rsidRPr="00305B10" w:rsidRDefault="000800C4" w:rsidP="000800C4">
      <w:pPr>
        <w:rPr>
          <w:sz w:val="20"/>
          <w:szCs w:val="20"/>
        </w:rPr>
      </w:pPr>
    </w:p>
    <w:p w14:paraId="61519AB8" w14:textId="77777777" w:rsidR="000F01F5" w:rsidRDefault="000F01F5"/>
    <w:sectPr w:rsidR="000F01F5" w:rsidSect="00492E2E">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2DEFD5" w14:textId="77777777" w:rsidR="00F52230" w:rsidRDefault="00F52230" w:rsidP="00A27FC3">
      <w:pPr>
        <w:spacing w:after="0" w:line="240" w:lineRule="auto"/>
      </w:pPr>
      <w:r>
        <w:separator/>
      </w:r>
    </w:p>
  </w:endnote>
  <w:endnote w:type="continuationSeparator" w:id="0">
    <w:p w14:paraId="1A28CD5F" w14:textId="77777777" w:rsidR="00F52230" w:rsidRDefault="00F52230" w:rsidP="00A27F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69358"/>
      <w:docPartObj>
        <w:docPartGallery w:val="Page Numbers (Bottom of Page)"/>
        <w:docPartUnique/>
      </w:docPartObj>
    </w:sdtPr>
    <w:sdtEndPr/>
    <w:sdtContent>
      <w:p w14:paraId="1374C2DF" w14:textId="77777777" w:rsidR="001F1FAD" w:rsidRDefault="00D81D1D">
        <w:pPr>
          <w:pStyle w:val="Footer"/>
          <w:jc w:val="center"/>
        </w:pPr>
        <w:r>
          <w:fldChar w:fldCharType="begin"/>
        </w:r>
        <w:r w:rsidR="00185354">
          <w:instrText xml:space="preserve"> PAGE   \* MERGEFORMAT </w:instrText>
        </w:r>
        <w:r>
          <w:fldChar w:fldCharType="separate"/>
        </w:r>
        <w:r w:rsidR="00F52230">
          <w:rPr>
            <w:noProof/>
          </w:rPr>
          <w:t>1</w:t>
        </w:r>
        <w:r>
          <w:fldChar w:fldCharType="end"/>
        </w:r>
      </w:p>
    </w:sdtContent>
  </w:sdt>
  <w:p w14:paraId="01649771" w14:textId="77777777" w:rsidR="001F1FAD" w:rsidRDefault="00F5223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69D4A3" w14:textId="77777777" w:rsidR="00F52230" w:rsidRDefault="00F52230" w:rsidP="00A27FC3">
      <w:pPr>
        <w:spacing w:after="0" w:line="240" w:lineRule="auto"/>
      </w:pPr>
      <w:r>
        <w:separator/>
      </w:r>
    </w:p>
  </w:footnote>
  <w:footnote w:type="continuationSeparator" w:id="0">
    <w:p w14:paraId="05940BB4" w14:textId="77777777" w:rsidR="00F52230" w:rsidRDefault="00F52230" w:rsidP="00A27FC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6151A73"/>
    <w:multiLevelType w:val="hybridMultilevel"/>
    <w:tmpl w:val="5E58B2BC"/>
    <w:lvl w:ilvl="0" w:tplc="1DD60516">
      <w:start w:val="5"/>
      <w:numFmt w:val="bullet"/>
      <w:lvlText w:val=""/>
      <w:lvlJc w:val="left"/>
      <w:pPr>
        <w:ind w:left="480" w:hanging="360"/>
      </w:pPr>
      <w:rPr>
        <w:rFonts w:ascii="Symbol" w:eastAsia="Times New Roman" w:hAnsi="Symbol" w:cstheme="majorBidi" w:hint="default"/>
        <w:i w:val="0"/>
      </w:rPr>
    </w:lvl>
    <w:lvl w:ilvl="1" w:tplc="04090003" w:tentative="1">
      <w:start w:val="1"/>
      <w:numFmt w:val="bullet"/>
      <w:lvlText w:val="o"/>
      <w:lvlJc w:val="left"/>
      <w:pPr>
        <w:ind w:left="1200" w:hanging="360"/>
      </w:pPr>
      <w:rPr>
        <w:rFonts w:ascii="Courier New" w:hAnsi="Courier New" w:cs="Courier New" w:hint="default"/>
      </w:rPr>
    </w:lvl>
    <w:lvl w:ilvl="2" w:tplc="04090005" w:tentative="1">
      <w:start w:val="1"/>
      <w:numFmt w:val="bullet"/>
      <w:lvlText w:val=""/>
      <w:lvlJc w:val="left"/>
      <w:pPr>
        <w:ind w:left="1920" w:hanging="360"/>
      </w:pPr>
      <w:rPr>
        <w:rFonts w:ascii="Wingdings" w:hAnsi="Wingdings" w:hint="default"/>
      </w:rPr>
    </w:lvl>
    <w:lvl w:ilvl="3" w:tplc="04090001" w:tentative="1">
      <w:start w:val="1"/>
      <w:numFmt w:val="bullet"/>
      <w:lvlText w:val=""/>
      <w:lvlJc w:val="left"/>
      <w:pPr>
        <w:ind w:left="2640" w:hanging="360"/>
      </w:pPr>
      <w:rPr>
        <w:rFonts w:ascii="Symbol" w:hAnsi="Symbol" w:hint="default"/>
      </w:rPr>
    </w:lvl>
    <w:lvl w:ilvl="4" w:tplc="04090003" w:tentative="1">
      <w:start w:val="1"/>
      <w:numFmt w:val="bullet"/>
      <w:lvlText w:val="o"/>
      <w:lvlJc w:val="left"/>
      <w:pPr>
        <w:ind w:left="3360" w:hanging="360"/>
      </w:pPr>
      <w:rPr>
        <w:rFonts w:ascii="Courier New" w:hAnsi="Courier New" w:cs="Courier New" w:hint="default"/>
      </w:rPr>
    </w:lvl>
    <w:lvl w:ilvl="5" w:tplc="04090005" w:tentative="1">
      <w:start w:val="1"/>
      <w:numFmt w:val="bullet"/>
      <w:lvlText w:val=""/>
      <w:lvlJc w:val="left"/>
      <w:pPr>
        <w:ind w:left="4080" w:hanging="360"/>
      </w:pPr>
      <w:rPr>
        <w:rFonts w:ascii="Wingdings" w:hAnsi="Wingdings" w:hint="default"/>
      </w:rPr>
    </w:lvl>
    <w:lvl w:ilvl="6" w:tplc="04090001" w:tentative="1">
      <w:start w:val="1"/>
      <w:numFmt w:val="bullet"/>
      <w:lvlText w:val=""/>
      <w:lvlJc w:val="left"/>
      <w:pPr>
        <w:ind w:left="4800" w:hanging="360"/>
      </w:pPr>
      <w:rPr>
        <w:rFonts w:ascii="Symbol" w:hAnsi="Symbol" w:hint="default"/>
      </w:rPr>
    </w:lvl>
    <w:lvl w:ilvl="7" w:tplc="04090003" w:tentative="1">
      <w:start w:val="1"/>
      <w:numFmt w:val="bullet"/>
      <w:lvlText w:val="o"/>
      <w:lvlJc w:val="left"/>
      <w:pPr>
        <w:ind w:left="5520" w:hanging="360"/>
      </w:pPr>
      <w:rPr>
        <w:rFonts w:ascii="Courier New" w:hAnsi="Courier New" w:cs="Courier New" w:hint="default"/>
      </w:rPr>
    </w:lvl>
    <w:lvl w:ilvl="8" w:tplc="04090005" w:tentative="1">
      <w:start w:val="1"/>
      <w:numFmt w:val="bullet"/>
      <w:lvlText w:val=""/>
      <w:lvlJc w:val="left"/>
      <w:pPr>
        <w:ind w:left="62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0C4"/>
    <w:rsid w:val="00056A68"/>
    <w:rsid w:val="000800C4"/>
    <w:rsid w:val="000F01F5"/>
    <w:rsid w:val="00185354"/>
    <w:rsid w:val="001E6D21"/>
    <w:rsid w:val="00242147"/>
    <w:rsid w:val="003647B6"/>
    <w:rsid w:val="0041030C"/>
    <w:rsid w:val="00680B25"/>
    <w:rsid w:val="00727458"/>
    <w:rsid w:val="00855FBF"/>
    <w:rsid w:val="009E3069"/>
    <w:rsid w:val="00A27FC3"/>
    <w:rsid w:val="00B775FD"/>
    <w:rsid w:val="00BF3470"/>
    <w:rsid w:val="00D81D1D"/>
    <w:rsid w:val="00F5223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C8CB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800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800C4"/>
    <w:pPr>
      <w:ind w:left="720"/>
      <w:contextualSpacing/>
    </w:pPr>
  </w:style>
  <w:style w:type="paragraph" w:customStyle="1" w:styleId="Default">
    <w:name w:val="Default"/>
    <w:rsid w:val="000800C4"/>
    <w:pPr>
      <w:autoSpaceDE w:val="0"/>
      <w:autoSpaceDN w:val="0"/>
      <w:adjustRightInd w:val="0"/>
      <w:spacing w:after="0" w:line="240" w:lineRule="auto"/>
    </w:pPr>
    <w:rPr>
      <w:rFonts w:ascii="Times New Roman" w:hAnsi="Times New Roman" w:cs="Times New Roman"/>
      <w:color w:val="000000"/>
      <w:sz w:val="24"/>
      <w:szCs w:val="24"/>
    </w:rPr>
  </w:style>
  <w:style w:type="table" w:styleId="TableGrid">
    <w:name w:val="Table Grid"/>
    <w:basedOn w:val="TableNormal"/>
    <w:uiPriority w:val="59"/>
    <w:rsid w:val="000800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800C4"/>
    <w:rPr>
      <w:color w:val="0000FF"/>
      <w:u w:val="single"/>
    </w:rPr>
  </w:style>
  <w:style w:type="character" w:customStyle="1" w:styleId="text2">
    <w:name w:val="text2"/>
    <w:basedOn w:val="DefaultParagraphFont"/>
    <w:rsid w:val="000800C4"/>
  </w:style>
  <w:style w:type="paragraph" w:styleId="Footer">
    <w:name w:val="footer"/>
    <w:basedOn w:val="Normal"/>
    <w:link w:val="FooterChar"/>
    <w:uiPriority w:val="99"/>
    <w:unhideWhenUsed/>
    <w:rsid w:val="000800C4"/>
    <w:pPr>
      <w:tabs>
        <w:tab w:val="center" w:pos="4680"/>
        <w:tab w:val="right" w:pos="9360"/>
      </w:tabs>
      <w:spacing w:after="0" w:line="240" w:lineRule="auto"/>
    </w:pPr>
  </w:style>
  <w:style w:type="character" w:customStyle="1" w:styleId="FooterChar">
    <w:name w:val="Footer Char"/>
    <w:basedOn w:val="DefaultParagraphFont"/>
    <w:link w:val="Footer"/>
    <w:uiPriority w:val="99"/>
    <w:rsid w:val="000800C4"/>
  </w:style>
  <w:style w:type="paragraph" w:styleId="BalloonText">
    <w:name w:val="Balloon Text"/>
    <w:basedOn w:val="Normal"/>
    <w:link w:val="BalloonTextChar"/>
    <w:uiPriority w:val="99"/>
    <w:semiHidden/>
    <w:unhideWhenUsed/>
    <w:rsid w:val="000800C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800C4"/>
    <w:rPr>
      <w:rFonts w:ascii="Tahoma" w:hAnsi="Tahoma" w:cs="Tahoma"/>
      <w:sz w:val="16"/>
      <w:szCs w:val="16"/>
    </w:rPr>
  </w:style>
  <w:style w:type="paragraph" w:styleId="DocumentMap">
    <w:name w:val="Document Map"/>
    <w:basedOn w:val="Normal"/>
    <w:link w:val="DocumentMapChar"/>
    <w:uiPriority w:val="99"/>
    <w:semiHidden/>
    <w:unhideWhenUsed/>
    <w:rsid w:val="003647B6"/>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3647B6"/>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kamal.malek@aurak.ae"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thequranblog.files.wordpress.com/2010/06/al-kitaab_part1_new_scanned_2010_0.pdf"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431</Words>
  <Characters>2457</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Cookie Pie</dc:creator>
  <cp:lastModifiedBy>Eduard</cp:lastModifiedBy>
  <cp:revision>2</cp:revision>
  <dcterms:created xsi:type="dcterms:W3CDTF">2016-12-22T19:37:00Z</dcterms:created>
  <dcterms:modified xsi:type="dcterms:W3CDTF">2016-12-22T19:37:00Z</dcterms:modified>
</cp:coreProperties>
</file>