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D51" w:rsidRPr="0032715A" w:rsidRDefault="004961FA" w:rsidP="005B2673">
      <w:pPr>
        <w:jc w:val="center"/>
        <w:rPr>
          <w:rFonts w:ascii="Arial" w:hAnsi="Arial"/>
          <w:sz w:val="24"/>
          <w:szCs w:val="24"/>
        </w:rPr>
      </w:pPr>
      <w:r w:rsidRPr="0032715A">
        <w:rPr>
          <w:rFonts w:ascii="Arial" w:hAnsi="Arial"/>
          <w:sz w:val="24"/>
          <w:szCs w:val="24"/>
        </w:rPr>
        <w:t xml:space="preserve"> </w:t>
      </w:r>
      <w:r w:rsidR="00DE39BD" w:rsidRPr="0032715A">
        <w:rPr>
          <w:rFonts w:ascii="Arial" w:hAnsi="Arial"/>
          <w:sz w:val="24"/>
          <w:szCs w:val="24"/>
        </w:rPr>
        <w:t xml:space="preserve"> </w:t>
      </w:r>
      <w:r w:rsidR="00EC3CAD" w:rsidRPr="0032715A">
        <w:rPr>
          <w:rFonts w:ascii="Arial" w:hAnsi="Arial"/>
          <w:noProof/>
          <w:sz w:val="24"/>
          <w:szCs w:val="24"/>
        </w:rPr>
        <w:drawing>
          <wp:inline distT="0" distB="0" distL="0" distR="0">
            <wp:extent cx="1276350" cy="1276350"/>
            <wp:effectExtent l="0" t="0" r="0" b="0"/>
            <wp:docPr id="1" name="Picture 36" descr="Aurak logo_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urak logo_ F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745CF5" w:rsidRPr="00AF3DC6" w:rsidRDefault="00745CF5" w:rsidP="005B2673">
      <w:pPr>
        <w:jc w:val="center"/>
        <w:rPr>
          <w:rFonts w:ascii="Times New Roman" w:hAnsi="Times New Roman" w:cs="Times New Roman"/>
          <w:b/>
          <w:sz w:val="24"/>
          <w:szCs w:val="24"/>
        </w:rPr>
      </w:pPr>
      <w:bookmarkStart w:id="0" w:name="OLE_LINK1"/>
      <w:bookmarkStart w:id="1" w:name="OLE_LINK2"/>
      <w:r w:rsidRPr="0032715A">
        <w:rPr>
          <w:rFonts w:ascii="Times New Roman" w:hAnsi="Times New Roman" w:cs="Times New Roman"/>
          <w:b/>
          <w:sz w:val="24"/>
          <w:szCs w:val="24"/>
        </w:rPr>
        <w:t>ACADEMIC EXCELLENCE. REDEFINED</w:t>
      </w:r>
    </w:p>
    <w:p w:rsidR="00924D51" w:rsidRPr="0032715A" w:rsidRDefault="00924D51" w:rsidP="005B2673">
      <w:pPr>
        <w:jc w:val="center"/>
        <w:rPr>
          <w:rFonts w:ascii="Times New Roman" w:hAnsi="Times New Roman" w:cs="Times New Roman"/>
          <w:b/>
          <w:sz w:val="24"/>
          <w:szCs w:val="24"/>
        </w:rPr>
      </w:pPr>
      <w:r w:rsidRPr="0032715A">
        <w:rPr>
          <w:rFonts w:ascii="Times New Roman" w:hAnsi="Times New Roman" w:cs="Times New Roman"/>
          <w:b/>
          <w:sz w:val="24"/>
          <w:szCs w:val="24"/>
        </w:rPr>
        <w:t>American University of Ras Al Khaimah</w:t>
      </w:r>
    </w:p>
    <w:bookmarkEnd w:id="0"/>
    <w:bookmarkEnd w:id="1"/>
    <w:p w:rsidR="00AF3DC6" w:rsidRDefault="00CF6B68" w:rsidP="003757BD">
      <w:pPr>
        <w:spacing w:after="0" w:line="360" w:lineRule="auto"/>
        <w:jc w:val="center"/>
        <w:rPr>
          <w:rFonts w:ascii="Times New Roman" w:hAnsi="Times New Roman" w:cs="Times New Roman"/>
          <w:b/>
          <w:sz w:val="24"/>
          <w:szCs w:val="24"/>
        </w:rPr>
      </w:pPr>
      <w:r w:rsidRPr="0032715A">
        <w:rPr>
          <w:rFonts w:ascii="Times New Roman" w:hAnsi="Times New Roman" w:cs="Times New Roman"/>
          <w:b/>
          <w:sz w:val="24"/>
          <w:szCs w:val="24"/>
        </w:rPr>
        <w:t>General Chemistry</w:t>
      </w:r>
      <w:r w:rsidR="00A7790C">
        <w:rPr>
          <w:rFonts w:ascii="Times New Roman" w:hAnsi="Times New Roman" w:cs="Times New Roman"/>
          <w:b/>
          <w:sz w:val="24"/>
          <w:szCs w:val="24"/>
        </w:rPr>
        <w:t>-I</w:t>
      </w:r>
      <w:r w:rsidR="00951C66">
        <w:rPr>
          <w:rFonts w:ascii="Times New Roman" w:hAnsi="Times New Roman" w:cs="Times New Roman"/>
          <w:b/>
          <w:sz w:val="24"/>
          <w:szCs w:val="24"/>
        </w:rPr>
        <w:t xml:space="preserve"> Laboratory (CHEM-112</w:t>
      </w:r>
      <w:r w:rsidR="00924D51" w:rsidRPr="0032715A">
        <w:rPr>
          <w:rFonts w:ascii="Times New Roman" w:hAnsi="Times New Roman" w:cs="Times New Roman"/>
          <w:b/>
          <w:sz w:val="24"/>
          <w:szCs w:val="24"/>
        </w:rPr>
        <w:t>)</w:t>
      </w:r>
    </w:p>
    <w:p w:rsidR="003757BD" w:rsidRPr="00AF3DC6" w:rsidRDefault="003757BD" w:rsidP="003757BD">
      <w:pPr>
        <w:spacing w:after="0" w:line="360" w:lineRule="auto"/>
        <w:jc w:val="center"/>
        <w:rPr>
          <w:rFonts w:ascii="Times New Roman" w:hAnsi="Times New Roman" w:cs="Times New Roman"/>
          <w:b/>
          <w:sz w:val="24"/>
          <w:szCs w:val="24"/>
        </w:rPr>
      </w:pPr>
    </w:p>
    <w:p w:rsidR="00924D51" w:rsidRPr="00E204B1" w:rsidRDefault="00924D51" w:rsidP="00AF3DC6">
      <w:pPr>
        <w:spacing w:after="0" w:line="240" w:lineRule="auto"/>
        <w:rPr>
          <w:rFonts w:ascii="Arial" w:hAnsi="Arial"/>
          <w:b/>
          <w:sz w:val="24"/>
          <w:szCs w:val="24"/>
        </w:rPr>
      </w:pPr>
      <w:r w:rsidRPr="00E204B1">
        <w:rPr>
          <w:rFonts w:ascii="Arial" w:hAnsi="Arial"/>
          <w:b/>
          <w:sz w:val="24"/>
          <w:szCs w:val="24"/>
        </w:rPr>
        <w:t>I.    Instructor Information:</w:t>
      </w:r>
      <w:r w:rsidR="003757BD">
        <w:rPr>
          <w:rFonts w:ascii="Arial" w:hAnsi="Arial"/>
          <w:b/>
          <w:sz w:val="24"/>
          <w:szCs w:val="24"/>
        </w:rPr>
        <w:t xml:space="preserve"> TBD</w:t>
      </w:r>
    </w:p>
    <w:p w:rsidR="00AF3DC6" w:rsidRPr="00E204B1" w:rsidRDefault="00AF3DC6" w:rsidP="00AF3DC6">
      <w:pPr>
        <w:spacing w:after="0" w:line="240" w:lineRule="auto"/>
        <w:rPr>
          <w:rFonts w:ascii="Arial" w:hAnsi="Arial"/>
          <w:b/>
          <w:sz w:val="24"/>
          <w:szCs w:val="24"/>
        </w:rPr>
      </w:pPr>
      <w:bookmarkStart w:id="2" w:name="_GoBack"/>
      <w:bookmarkEnd w:id="2"/>
    </w:p>
    <w:p w:rsidR="00924D51" w:rsidRPr="00E204B1" w:rsidRDefault="00924D51" w:rsidP="00AF3DC6">
      <w:pPr>
        <w:tabs>
          <w:tab w:val="left" w:pos="360"/>
        </w:tabs>
        <w:spacing w:after="0" w:line="240" w:lineRule="auto"/>
        <w:rPr>
          <w:rFonts w:ascii="Arial" w:hAnsi="Arial"/>
          <w:sz w:val="24"/>
          <w:szCs w:val="24"/>
        </w:rPr>
      </w:pPr>
      <w:r w:rsidRPr="00E204B1">
        <w:rPr>
          <w:rFonts w:ascii="Arial" w:hAnsi="Arial"/>
          <w:b/>
          <w:sz w:val="24"/>
          <w:szCs w:val="24"/>
        </w:rPr>
        <w:t>II. Course:</w:t>
      </w:r>
      <w:r w:rsidRPr="00E204B1">
        <w:rPr>
          <w:rFonts w:ascii="Arial" w:hAnsi="Arial"/>
          <w:sz w:val="24"/>
          <w:szCs w:val="24"/>
        </w:rPr>
        <w:tab/>
      </w:r>
      <w:r w:rsidRPr="00E204B1">
        <w:rPr>
          <w:rFonts w:ascii="Arial" w:hAnsi="Arial"/>
          <w:sz w:val="24"/>
          <w:szCs w:val="24"/>
        </w:rPr>
        <w:tab/>
      </w:r>
      <w:r w:rsidRPr="00E204B1">
        <w:rPr>
          <w:rFonts w:ascii="Arial" w:hAnsi="Arial"/>
          <w:sz w:val="24"/>
          <w:szCs w:val="24"/>
        </w:rPr>
        <w:tab/>
      </w:r>
      <w:r w:rsidRPr="00E204B1">
        <w:rPr>
          <w:rFonts w:ascii="Arial" w:hAnsi="Arial"/>
          <w:sz w:val="24"/>
          <w:szCs w:val="24"/>
        </w:rPr>
        <w:tab/>
      </w:r>
    </w:p>
    <w:p w:rsidR="00924D51" w:rsidRPr="00E204B1" w:rsidRDefault="00924D51" w:rsidP="00AF3DC6">
      <w:pPr>
        <w:tabs>
          <w:tab w:val="left" w:pos="360"/>
          <w:tab w:val="left" w:pos="540"/>
        </w:tabs>
        <w:spacing w:after="0" w:line="240" w:lineRule="auto"/>
        <w:rPr>
          <w:rFonts w:ascii="Arial" w:hAnsi="Arial"/>
          <w:sz w:val="24"/>
          <w:szCs w:val="24"/>
        </w:rPr>
      </w:pPr>
      <w:r w:rsidRPr="00E204B1">
        <w:rPr>
          <w:rFonts w:ascii="Arial" w:hAnsi="Arial"/>
          <w:sz w:val="24"/>
          <w:szCs w:val="24"/>
        </w:rPr>
        <w:t>Course Credit Hours:</w:t>
      </w:r>
      <w:r w:rsidRPr="00E204B1">
        <w:rPr>
          <w:rFonts w:ascii="Arial" w:hAnsi="Arial"/>
          <w:sz w:val="24"/>
          <w:szCs w:val="24"/>
        </w:rPr>
        <w:tab/>
      </w:r>
      <w:r w:rsidR="007023C9" w:rsidRPr="00E204B1">
        <w:rPr>
          <w:rFonts w:ascii="Arial" w:hAnsi="Arial"/>
          <w:sz w:val="24"/>
          <w:szCs w:val="24"/>
        </w:rPr>
        <w:t>1</w:t>
      </w:r>
      <w:r w:rsidRPr="00E204B1">
        <w:rPr>
          <w:rFonts w:ascii="Arial" w:hAnsi="Arial"/>
          <w:sz w:val="24"/>
          <w:szCs w:val="24"/>
        </w:rPr>
        <w:tab/>
      </w:r>
      <w:r w:rsidRPr="00E204B1">
        <w:rPr>
          <w:rFonts w:ascii="Arial" w:hAnsi="Arial"/>
          <w:sz w:val="24"/>
          <w:szCs w:val="24"/>
        </w:rPr>
        <w:tab/>
      </w:r>
    </w:p>
    <w:p w:rsidR="00924D51" w:rsidRPr="00E204B1" w:rsidRDefault="00924D51" w:rsidP="00AF3DC6">
      <w:pPr>
        <w:spacing w:after="0" w:line="240" w:lineRule="auto"/>
        <w:rPr>
          <w:rFonts w:ascii="Arial" w:hAnsi="Arial"/>
          <w:sz w:val="24"/>
          <w:szCs w:val="24"/>
        </w:rPr>
      </w:pPr>
      <w:r w:rsidRPr="00E204B1">
        <w:rPr>
          <w:rFonts w:ascii="Arial" w:hAnsi="Arial"/>
          <w:sz w:val="24"/>
          <w:szCs w:val="24"/>
        </w:rPr>
        <w:t xml:space="preserve">Co-requisites: </w:t>
      </w:r>
      <w:r w:rsidR="00951C66">
        <w:rPr>
          <w:rFonts w:ascii="Arial" w:hAnsi="Arial"/>
          <w:sz w:val="24"/>
          <w:szCs w:val="24"/>
        </w:rPr>
        <w:t xml:space="preserve"> CHEM 1</w:t>
      </w:r>
      <w:r w:rsidR="00FE17B7" w:rsidRPr="00E204B1">
        <w:rPr>
          <w:rFonts w:ascii="Arial" w:hAnsi="Arial"/>
          <w:sz w:val="24"/>
          <w:szCs w:val="24"/>
        </w:rPr>
        <w:t>11</w:t>
      </w:r>
      <w:r w:rsidRPr="00E204B1">
        <w:rPr>
          <w:rFonts w:ascii="Arial" w:hAnsi="Arial"/>
          <w:sz w:val="24"/>
          <w:szCs w:val="24"/>
        </w:rPr>
        <w:tab/>
      </w:r>
    </w:p>
    <w:p w:rsidR="00AF3DC6" w:rsidRPr="00E204B1" w:rsidRDefault="00AF3DC6" w:rsidP="00AF3DC6">
      <w:pPr>
        <w:spacing w:after="0" w:line="240" w:lineRule="auto"/>
        <w:rPr>
          <w:rFonts w:ascii="Arial" w:hAnsi="Arial"/>
          <w:b/>
          <w:sz w:val="24"/>
          <w:szCs w:val="24"/>
        </w:rPr>
      </w:pPr>
    </w:p>
    <w:p w:rsidR="003D5255" w:rsidRPr="00E204B1" w:rsidRDefault="00924D51" w:rsidP="004E71CD">
      <w:pPr>
        <w:spacing w:after="0" w:line="240" w:lineRule="auto"/>
        <w:jc w:val="both"/>
        <w:rPr>
          <w:rFonts w:ascii="Arial" w:hAnsi="Arial"/>
          <w:sz w:val="24"/>
          <w:szCs w:val="24"/>
        </w:rPr>
      </w:pPr>
      <w:r w:rsidRPr="008220F1">
        <w:rPr>
          <w:rFonts w:ascii="Arial" w:hAnsi="Arial"/>
          <w:b/>
          <w:sz w:val="24"/>
          <w:szCs w:val="24"/>
        </w:rPr>
        <w:t>III. Course Description</w:t>
      </w:r>
      <w:r w:rsidRPr="008220F1">
        <w:rPr>
          <w:rFonts w:ascii="Arial" w:hAnsi="Arial"/>
          <w:sz w:val="24"/>
          <w:szCs w:val="24"/>
        </w:rPr>
        <w:t xml:space="preserve">: </w:t>
      </w:r>
      <w:r w:rsidR="00643663" w:rsidRPr="008220F1">
        <w:rPr>
          <w:rFonts w:ascii="Arial" w:hAnsi="Arial"/>
          <w:sz w:val="24"/>
          <w:szCs w:val="24"/>
        </w:rPr>
        <w:t>(1:0:2</w:t>
      </w:r>
      <w:r w:rsidR="00B43D02">
        <w:rPr>
          <w:rFonts w:ascii="Arial" w:hAnsi="Arial"/>
          <w:sz w:val="24"/>
          <w:szCs w:val="24"/>
        </w:rPr>
        <w:t>.40</w:t>
      </w:r>
      <w:r w:rsidR="00643663" w:rsidRPr="008220F1">
        <w:rPr>
          <w:rFonts w:ascii="Arial" w:hAnsi="Arial"/>
          <w:sz w:val="24"/>
          <w:szCs w:val="24"/>
        </w:rPr>
        <w:t>)</w:t>
      </w:r>
      <w:r w:rsidR="00212AC3" w:rsidRPr="008220F1">
        <w:rPr>
          <w:rFonts w:ascii="Arial" w:hAnsi="Arial"/>
          <w:sz w:val="24"/>
          <w:szCs w:val="24"/>
        </w:rPr>
        <w:t xml:space="preserve"> </w:t>
      </w:r>
      <w:r w:rsidR="004E71CD" w:rsidRPr="004E71CD">
        <w:rPr>
          <w:rFonts w:ascii="Arial" w:hAnsi="Arial"/>
          <w:sz w:val="24"/>
          <w:szCs w:val="24"/>
        </w:rPr>
        <w:t xml:space="preserve">Lab techniques and reactions arranged to accompany General Chemistry-I. This laboratory course provides experience in measurement, synthesis based experiments, qualitative, and quantitative analysis. </w:t>
      </w:r>
    </w:p>
    <w:p w:rsidR="003D5255" w:rsidRPr="00E204B1" w:rsidRDefault="003D5255" w:rsidP="00AF3DC6">
      <w:pPr>
        <w:spacing w:after="0" w:line="240" w:lineRule="auto"/>
        <w:rPr>
          <w:rFonts w:ascii="Arial" w:hAnsi="Arial"/>
          <w:sz w:val="24"/>
          <w:szCs w:val="24"/>
        </w:rPr>
      </w:pPr>
    </w:p>
    <w:p w:rsidR="00924D51" w:rsidRPr="00E204B1" w:rsidRDefault="00924D51" w:rsidP="00AF3DC6">
      <w:pPr>
        <w:spacing w:after="0" w:line="240" w:lineRule="auto"/>
        <w:rPr>
          <w:rFonts w:ascii="Arial" w:hAnsi="Arial"/>
          <w:b/>
          <w:sz w:val="24"/>
          <w:szCs w:val="24"/>
        </w:rPr>
      </w:pPr>
      <w:r w:rsidRPr="008220F1">
        <w:rPr>
          <w:rFonts w:ascii="Arial" w:hAnsi="Arial"/>
          <w:b/>
          <w:sz w:val="24"/>
          <w:szCs w:val="24"/>
        </w:rPr>
        <w:t>IV. Course Materials and Basic Resources:</w:t>
      </w:r>
    </w:p>
    <w:p w:rsidR="0078286B" w:rsidRPr="008220F1" w:rsidRDefault="0078286B" w:rsidP="00AF3DC6">
      <w:pPr>
        <w:spacing w:after="0" w:line="240" w:lineRule="auto"/>
        <w:rPr>
          <w:rFonts w:ascii="Arial" w:hAnsi="Arial"/>
          <w:color w:val="000000"/>
          <w:sz w:val="24"/>
          <w:szCs w:val="24"/>
        </w:rPr>
      </w:pPr>
      <w:r w:rsidRPr="008220F1">
        <w:rPr>
          <w:rFonts w:ascii="Arial" w:hAnsi="Arial"/>
          <w:color w:val="000000"/>
          <w:sz w:val="24"/>
          <w:szCs w:val="24"/>
        </w:rPr>
        <w:t>Textbook and other learning resources</w:t>
      </w:r>
    </w:p>
    <w:p w:rsidR="0078286B" w:rsidRPr="00E204B1" w:rsidRDefault="0078286B" w:rsidP="00AF3DC6">
      <w:pPr>
        <w:spacing w:after="0" w:line="240" w:lineRule="auto"/>
        <w:rPr>
          <w:rFonts w:ascii="Arial" w:hAnsi="Arial"/>
          <w:color w:val="000000"/>
          <w:sz w:val="24"/>
          <w:szCs w:val="24"/>
        </w:rPr>
      </w:pPr>
      <w:r w:rsidRPr="008220F1">
        <w:rPr>
          <w:rFonts w:ascii="Arial" w:hAnsi="Arial"/>
          <w:color w:val="000000"/>
          <w:sz w:val="24"/>
          <w:szCs w:val="24"/>
        </w:rPr>
        <w:t>Experimental Chemistry, 8</w:t>
      </w:r>
      <w:r w:rsidRPr="008220F1">
        <w:rPr>
          <w:rFonts w:ascii="Arial" w:hAnsi="Arial"/>
          <w:color w:val="000000"/>
          <w:sz w:val="24"/>
          <w:szCs w:val="24"/>
          <w:vertAlign w:val="superscript"/>
        </w:rPr>
        <w:t>th</w:t>
      </w:r>
      <w:r w:rsidRPr="008220F1">
        <w:rPr>
          <w:rFonts w:ascii="Arial" w:hAnsi="Arial"/>
          <w:color w:val="000000"/>
          <w:sz w:val="24"/>
          <w:szCs w:val="24"/>
        </w:rPr>
        <w:t xml:space="preserve"> edition, J. F. Hall, 2010, Houghton Mifflin, USA, ISBN-13:978-0-547-16854-8</w:t>
      </w:r>
    </w:p>
    <w:p w:rsidR="0078286B" w:rsidRPr="008220F1" w:rsidRDefault="0078286B" w:rsidP="00AF3DC6">
      <w:pPr>
        <w:spacing w:after="0" w:line="240" w:lineRule="auto"/>
        <w:rPr>
          <w:rFonts w:ascii="Arial" w:hAnsi="Arial"/>
          <w:color w:val="000000"/>
          <w:sz w:val="24"/>
          <w:szCs w:val="24"/>
        </w:rPr>
      </w:pPr>
      <w:r w:rsidRPr="008220F1">
        <w:rPr>
          <w:rFonts w:ascii="Arial" w:hAnsi="Arial"/>
          <w:color w:val="000000"/>
          <w:sz w:val="24"/>
          <w:szCs w:val="24"/>
        </w:rPr>
        <w:t>Handouts containing detailed procedures will be provided for some laboratory exercises</w:t>
      </w:r>
    </w:p>
    <w:p w:rsidR="0078286B" w:rsidRPr="008220F1" w:rsidRDefault="0078286B" w:rsidP="00AF3DC6">
      <w:pPr>
        <w:spacing w:after="0" w:line="240" w:lineRule="auto"/>
        <w:rPr>
          <w:rFonts w:ascii="Arial" w:hAnsi="Arial"/>
          <w:color w:val="000000"/>
          <w:sz w:val="24"/>
          <w:szCs w:val="24"/>
        </w:rPr>
      </w:pPr>
      <w:r w:rsidRPr="008220F1">
        <w:rPr>
          <w:rFonts w:ascii="Arial" w:hAnsi="Arial"/>
          <w:color w:val="000000"/>
          <w:sz w:val="24"/>
          <w:szCs w:val="24"/>
        </w:rPr>
        <w:t>Other materials and supplies:</w:t>
      </w:r>
    </w:p>
    <w:p w:rsidR="0078286B" w:rsidRPr="00E204B1" w:rsidRDefault="0078286B" w:rsidP="00AF3DC6">
      <w:pPr>
        <w:spacing w:after="0" w:line="240" w:lineRule="auto"/>
        <w:rPr>
          <w:rFonts w:ascii="Arial" w:hAnsi="Arial"/>
          <w:color w:val="000000"/>
          <w:sz w:val="24"/>
          <w:szCs w:val="24"/>
        </w:rPr>
      </w:pPr>
      <w:r w:rsidRPr="008220F1">
        <w:rPr>
          <w:rFonts w:ascii="Arial" w:hAnsi="Arial"/>
          <w:color w:val="000000"/>
          <w:sz w:val="24"/>
          <w:szCs w:val="24"/>
        </w:rPr>
        <w:t>1. Exploring Chemical Analysis, 3rd edition, Daniel C. Harris, W. H. Freeman, 2004, ISBN: 0-7167-0571-0</w:t>
      </w:r>
    </w:p>
    <w:p w:rsidR="0078286B" w:rsidRPr="008220F1" w:rsidRDefault="00B43D02" w:rsidP="00AF3DC6">
      <w:pPr>
        <w:spacing w:after="0" w:line="240" w:lineRule="auto"/>
        <w:rPr>
          <w:rFonts w:ascii="Arial" w:hAnsi="Arial"/>
          <w:color w:val="000000"/>
          <w:sz w:val="24"/>
          <w:szCs w:val="24"/>
        </w:rPr>
      </w:pPr>
      <w:r>
        <w:rPr>
          <w:rFonts w:ascii="Arial" w:hAnsi="Arial"/>
          <w:color w:val="000000"/>
          <w:sz w:val="24"/>
          <w:szCs w:val="24"/>
        </w:rPr>
        <w:t xml:space="preserve">Web </w:t>
      </w:r>
      <w:r w:rsidR="0078286B" w:rsidRPr="008220F1">
        <w:rPr>
          <w:rFonts w:ascii="Arial" w:hAnsi="Arial"/>
          <w:color w:val="000000"/>
          <w:sz w:val="24"/>
          <w:szCs w:val="24"/>
        </w:rPr>
        <w:t>resources: http://chemistry.about.com/od/chemistrylabexperiments/General_Chemistry_Lab_Experiments.htm</w:t>
      </w:r>
    </w:p>
    <w:p w:rsidR="0078286B" w:rsidRPr="008220F1" w:rsidRDefault="0078286B" w:rsidP="00AF3DC6">
      <w:pPr>
        <w:spacing w:after="0" w:line="240" w:lineRule="auto"/>
        <w:rPr>
          <w:rFonts w:ascii="Arial" w:hAnsi="Arial"/>
          <w:color w:val="000000"/>
          <w:sz w:val="24"/>
          <w:szCs w:val="24"/>
        </w:rPr>
      </w:pPr>
      <w:r w:rsidRPr="008220F1">
        <w:rPr>
          <w:rFonts w:ascii="Arial" w:hAnsi="Arial"/>
          <w:color w:val="000000"/>
          <w:sz w:val="24"/>
          <w:szCs w:val="24"/>
        </w:rPr>
        <w:t>MIT OpenCourseWare-MASSACHUSETTS INSTITUTE OF TECHNOLOGY (MIT, USA)</w:t>
      </w:r>
    </w:p>
    <w:p w:rsidR="0078286B" w:rsidRPr="008220F1" w:rsidRDefault="00FE3F45" w:rsidP="00AF3DC6">
      <w:pPr>
        <w:spacing w:after="0" w:line="240" w:lineRule="auto"/>
        <w:rPr>
          <w:rFonts w:ascii="Arial" w:hAnsi="Arial"/>
          <w:color w:val="000000"/>
          <w:sz w:val="24"/>
          <w:szCs w:val="24"/>
        </w:rPr>
      </w:pPr>
      <w:hyperlink r:id="rId9" w:history="1">
        <w:r w:rsidR="00F40C09" w:rsidRPr="008220F1">
          <w:rPr>
            <w:rStyle w:val="Hyperlink"/>
            <w:rFonts w:ascii="Arial" w:hAnsi="Arial" w:cs="Arial"/>
            <w:sz w:val="24"/>
            <w:szCs w:val="24"/>
          </w:rPr>
          <w:t>http://ocw.mit.edu/courses/chemistry/5-310-laboratory-chemistry-spring-2003/download-course-materials/</w:t>
        </w:r>
      </w:hyperlink>
      <w:r w:rsidR="00F40C09" w:rsidRPr="008220F1">
        <w:rPr>
          <w:rFonts w:ascii="Arial" w:hAnsi="Arial"/>
          <w:color w:val="000000"/>
          <w:sz w:val="24"/>
          <w:szCs w:val="24"/>
        </w:rPr>
        <w:t xml:space="preserve"> </w:t>
      </w:r>
      <w:r w:rsidR="0078286B" w:rsidRPr="008220F1">
        <w:rPr>
          <w:rFonts w:ascii="Arial" w:hAnsi="Arial"/>
          <w:color w:val="000000"/>
          <w:sz w:val="24"/>
          <w:szCs w:val="24"/>
        </w:rPr>
        <w:t xml:space="preserve">    </w:t>
      </w:r>
    </w:p>
    <w:p w:rsidR="00A26A7B" w:rsidRPr="008220F1" w:rsidRDefault="00A26A7B" w:rsidP="00AF3DC6">
      <w:pPr>
        <w:spacing w:after="0" w:line="240" w:lineRule="auto"/>
        <w:rPr>
          <w:rFonts w:ascii="Arial" w:hAnsi="Arial"/>
          <w:b/>
          <w:sz w:val="24"/>
          <w:szCs w:val="24"/>
        </w:rPr>
      </w:pPr>
    </w:p>
    <w:p w:rsidR="00AF3DC6" w:rsidRPr="00E204B1" w:rsidRDefault="00924D51" w:rsidP="00763CAE">
      <w:pPr>
        <w:spacing w:after="0" w:line="240" w:lineRule="auto"/>
        <w:jc w:val="both"/>
        <w:rPr>
          <w:rFonts w:ascii="Arial" w:hAnsi="Arial"/>
          <w:b/>
          <w:sz w:val="24"/>
          <w:szCs w:val="24"/>
        </w:rPr>
      </w:pPr>
      <w:r w:rsidRPr="008220F1">
        <w:rPr>
          <w:rFonts w:ascii="Arial" w:hAnsi="Arial"/>
          <w:b/>
          <w:sz w:val="24"/>
          <w:szCs w:val="24"/>
        </w:rPr>
        <w:t>V.  Course Goals:</w:t>
      </w:r>
      <w:r w:rsidR="0078286B" w:rsidRPr="008220F1">
        <w:rPr>
          <w:rFonts w:ascii="Arial" w:hAnsi="Arial"/>
          <w:b/>
          <w:sz w:val="24"/>
          <w:szCs w:val="24"/>
        </w:rPr>
        <w:tab/>
      </w:r>
    </w:p>
    <w:p w:rsidR="0078286B" w:rsidRPr="00E3216A" w:rsidRDefault="0078286B" w:rsidP="009D46FD">
      <w:pPr>
        <w:spacing w:after="0" w:line="240" w:lineRule="auto"/>
        <w:jc w:val="both"/>
        <w:rPr>
          <w:rFonts w:ascii="Arial" w:hAnsi="Arial"/>
          <w:sz w:val="24"/>
          <w:szCs w:val="24"/>
        </w:rPr>
      </w:pPr>
      <w:r w:rsidRPr="00E3216A">
        <w:rPr>
          <w:rFonts w:ascii="Arial" w:hAnsi="Arial"/>
          <w:sz w:val="24"/>
          <w:szCs w:val="24"/>
        </w:rPr>
        <w:t xml:space="preserve">To provide a laboratory-rich learning environment where students will learn proper laboratory protocols, plan and conduct experiments in areas of </w:t>
      </w:r>
      <w:r w:rsidR="009D46FD" w:rsidRPr="00E3216A">
        <w:rPr>
          <w:rFonts w:ascii="Arial" w:hAnsi="Arial"/>
          <w:sz w:val="24"/>
          <w:szCs w:val="24"/>
        </w:rPr>
        <w:t xml:space="preserve">general </w:t>
      </w:r>
      <w:r w:rsidRPr="00E3216A">
        <w:rPr>
          <w:rFonts w:ascii="Arial" w:hAnsi="Arial"/>
          <w:sz w:val="24"/>
          <w:szCs w:val="24"/>
        </w:rPr>
        <w:t xml:space="preserve">chemistry, practice the scientific method, </w:t>
      </w:r>
      <w:r w:rsidR="007B6E11" w:rsidRPr="00E3216A">
        <w:rPr>
          <w:rFonts w:ascii="Arial" w:hAnsi="Arial"/>
          <w:sz w:val="24"/>
          <w:szCs w:val="24"/>
        </w:rPr>
        <w:t>analyz</w:t>
      </w:r>
      <w:r w:rsidR="008220F1" w:rsidRPr="00E3216A">
        <w:rPr>
          <w:rFonts w:ascii="Arial" w:hAnsi="Arial"/>
          <w:sz w:val="24"/>
          <w:szCs w:val="24"/>
        </w:rPr>
        <w:t>e</w:t>
      </w:r>
      <w:r w:rsidRPr="00E3216A">
        <w:rPr>
          <w:rFonts w:ascii="Arial" w:hAnsi="Arial"/>
          <w:sz w:val="24"/>
          <w:szCs w:val="24"/>
        </w:rPr>
        <w:t xml:space="preserve"> data, and reach logical and reasonable conclusions</w:t>
      </w:r>
    </w:p>
    <w:p w:rsidR="004721DD" w:rsidRPr="00E204B1" w:rsidRDefault="004721DD" w:rsidP="00763CAE">
      <w:pPr>
        <w:spacing w:after="0" w:line="240" w:lineRule="auto"/>
        <w:jc w:val="both"/>
        <w:rPr>
          <w:rFonts w:ascii="Arial" w:hAnsi="Arial"/>
          <w:sz w:val="24"/>
          <w:szCs w:val="24"/>
        </w:rPr>
      </w:pPr>
    </w:p>
    <w:tbl>
      <w:tblPr>
        <w:tblW w:w="18440" w:type="dxa"/>
        <w:tblInd w:w="-1440" w:type="dxa"/>
        <w:tblLook w:val="00A0" w:firstRow="1" w:lastRow="0" w:firstColumn="1" w:lastColumn="0" w:noHBand="0" w:noVBand="0"/>
      </w:tblPr>
      <w:tblGrid>
        <w:gridCol w:w="1291"/>
        <w:gridCol w:w="7729"/>
        <w:gridCol w:w="9410"/>
        <w:gridCol w:w="10"/>
      </w:tblGrid>
      <w:tr w:rsidR="00AF5055" w:rsidRPr="00E204B1" w:rsidTr="00AE3D2B">
        <w:trPr>
          <w:gridBefore w:val="1"/>
          <w:wBefore w:w="1291" w:type="dxa"/>
        </w:trPr>
        <w:tc>
          <w:tcPr>
            <w:tcW w:w="17149" w:type="dxa"/>
            <w:gridSpan w:val="3"/>
          </w:tcPr>
          <w:p w:rsidR="00AF5055" w:rsidRPr="00E204B1" w:rsidRDefault="00FA290C" w:rsidP="00763CAE">
            <w:pPr>
              <w:spacing w:after="0" w:line="240" w:lineRule="auto"/>
              <w:rPr>
                <w:rFonts w:ascii="Arial" w:hAnsi="Arial"/>
                <w:b/>
                <w:bCs/>
                <w:sz w:val="24"/>
                <w:szCs w:val="24"/>
              </w:rPr>
            </w:pPr>
            <w:r w:rsidRPr="009A594F">
              <w:rPr>
                <w:rFonts w:ascii="Arial" w:hAnsi="Arial"/>
                <w:b/>
                <w:bCs/>
                <w:sz w:val="24"/>
                <w:szCs w:val="24"/>
              </w:rPr>
              <w:t xml:space="preserve">VI. </w:t>
            </w:r>
            <w:r w:rsidR="00AF5055" w:rsidRPr="009A594F">
              <w:rPr>
                <w:rFonts w:ascii="Arial" w:hAnsi="Arial"/>
                <w:b/>
                <w:bCs/>
                <w:sz w:val="24"/>
                <w:szCs w:val="24"/>
              </w:rPr>
              <w:t>Student Learning Outcomes</w:t>
            </w:r>
          </w:p>
          <w:p w:rsidR="00D817CB" w:rsidRPr="009A594F" w:rsidRDefault="00AF5055" w:rsidP="00763CAE">
            <w:pPr>
              <w:spacing w:after="0" w:line="240" w:lineRule="auto"/>
              <w:rPr>
                <w:rFonts w:ascii="Arial" w:hAnsi="Arial"/>
                <w:sz w:val="24"/>
                <w:szCs w:val="24"/>
              </w:rPr>
            </w:pPr>
            <w:r w:rsidRPr="009A594F">
              <w:rPr>
                <w:rFonts w:ascii="Arial" w:hAnsi="Arial"/>
                <w:sz w:val="24"/>
                <w:szCs w:val="24"/>
              </w:rPr>
              <w:lastRenderedPageBreak/>
              <w:t>At the end of this course student will be able to:</w:t>
            </w:r>
            <w:r w:rsidR="00D817CB" w:rsidRPr="009A594F">
              <w:rPr>
                <w:rFonts w:ascii="Arial" w:hAnsi="Arial"/>
                <w:sz w:val="24"/>
                <w:szCs w:val="24"/>
              </w:rPr>
              <w:t xml:space="preserve"> </w:t>
            </w:r>
          </w:p>
          <w:p w:rsidR="00D53DEB" w:rsidRDefault="00D817CB" w:rsidP="00D53DEB">
            <w:pPr>
              <w:spacing w:after="0" w:line="240" w:lineRule="auto"/>
              <w:rPr>
                <w:rFonts w:ascii="Arial" w:hAnsi="Arial"/>
                <w:sz w:val="24"/>
                <w:szCs w:val="24"/>
              </w:rPr>
            </w:pPr>
            <w:r w:rsidRPr="009A594F">
              <w:rPr>
                <w:rFonts w:ascii="Arial" w:hAnsi="Arial"/>
                <w:b/>
                <w:sz w:val="24"/>
                <w:szCs w:val="24"/>
              </w:rPr>
              <w:t>CSLO 1:</w:t>
            </w:r>
            <w:r w:rsidRPr="009A594F">
              <w:rPr>
                <w:rFonts w:ascii="Arial" w:hAnsi="Arial"/>
                <w:sz w:val="24"/>
                <w:szCs w:val="24"/>
              </w:rPr>
              <w:t xml:space="preserve"> </w:t>
            </w:r>
            <w:r w:rsidR="00E3216A">
              <w:rPr>
                <w:rFonts w:ascii="Arial" w:hAnsi="Arial"/>
                <w:sz w:val="24"/>
                <w:szCs w:val="24"/>
              </w:rPr>
              <w:t>Applied laboratory procedures, safety rules, scientific methods while performing general</w:t>
            </w:r>
          </w:p>
          <w:p w:rsidR="00D817CB" w:rsidRPr="009A594F" w:rsidRDefault="00D53DEB" w:rsidP="00D53DEB">
            <w:pPr>
              <w:spacing w:after="0" w:line="240" w:lineRule="auto"/>
              <w:rPr>
                <w:rFonts w:ascii="Arial" w:hAnsi="Arial"/>
                <w:sz w:val="24"/>
                <w:szCs w:val="24"/>
              </w:rPr>
            </w:pPr>
            <w:r>
              <w:rPr>
                <w:rFonts w:ascii="Arial" w:hAnsi="Arial"/>
                <w:sz w:val="24"/>
                <w:szCs w:val="24"/>
              </w:rPr>
              <w:t>chemistry</w:t>
            </w:r>
            <w:r w:rsidR="00E3216A">
              <w:rPr>
                <w:rFonts w:ascii="Arial" w:hAnsi="Arial"/>
                <w:sz w:val="24"/>
                <w:szCs w:val="24"/>
              </w:rPr>
              <w:t xml:space="preserve"> experiments. </w:t>
            </w:r>
            <w:r w:rsidR="006916FE" w:rsidRPr="009A594F">
              <w:rPr>
                <w:rFonts w:ascii="Arial" w:hAnsi="Arial"/>
                <w:sz w:val="24"/>
                <w:szCs w:val="24"/>
              </w:rPr>
              <w:t xml:space="preserve"> </w:t>
            </w:r>
          </w:p>
          <w:p w:rsidR="00D817CB" w:rsidRPr="009A594F" w:rsidRDefault="00D817CB" w:rsidP="00E3216A">
            <w:pPr>
              <w:spacing w:after="0" w:line="240" w:lineRule="auto"/>
              <w:rPr>
                <w:rFonts w:ascii="Arial" w:hAnsi="Arial"/>
                <w:sz w:val="24"/>
                <w:szCs w:val="24"/>
              </w:rPr>
            </w:pPr>
            <w:r w:rsidRPr="009A594F">
              <w:rPr>
                <w:rFonts w:ascii="Arial" w:hAnsi="Arial"/>
                <w:b/>
                <w:sz w:val="24"/>
                <w:szCs w:val="24"/>
              </w:rPr>
              <w:t>CSLO 2:</w:t>
            </w:r>
            <w:r w:rsidRPr="009A594F">
              <w:rPr>
                <w:rFonts w:ascii="Arial" w:hAnsi="Arial"/>
                <w:sz w:val="24"/>
                <w:szCs w:val="24"/>
              </w:rPr>
              <w:t xml:space="preserve">  </w:t>
            </w:r>
            <w:r w:rsidR="00E3216A">
              <w:rPr>
                <w:rFonts w:ascii="Arial" w:hAnsi="Arial"/>
                <w:sz w:val="24"/>
                <w:szCs w:val="24"/>
              </w:rPr>
              <w:t xml:space="preserve">Collect the experimental data, analyze the result and provide reasonable conclusion. </w:t>
            </w:r>
            <w:r w:rsidR="006916FE" w:rsidRPr="009A594F">
              <w:rPr>
                <w:rFonts w:ascii="Arial" w:hAnsi="Arial"/>
                <w:sz w:val="24"/>
                <w:szCs w:val="24"/>
              </w:rPr>
              <w:t xml:space="preserve"> </w:t>
            </w:r>
          </w:p>
          <w:p w:rsidR="00AF5055" w:rsidRPr="00E204B1" w:rsidRDefault="00D817CB" w:rsidP="00A7714B">
            <w:pPr>
              <w:spacing w:after="0" w:line="240" w:lineRule="auto"/>
              <w:rPr>
                <w:rFonts w:ascii="Arial" w:hAnsi="Arial"/>
                <w:sz w:val="24"/>
                <w:szCs w:val="24"/>
                <w:highlight w:val="red"/>
              </w:rPr>
            </w:pPr>
            <w:r w:rsidRPr="009A594F">
              <w:rPr>
                <w:rFonts w:ascii="Arial" w:hAnsi="Arial"/>
                <w:b/>
                <w:sz w:val="24"/>
                <w:szCs w:val="24"/>
              </w:rPr>
              <w:t>CSLO 3:</w:t>
            </w:r>
            <w:r w:rsidRPr="009A594F">
              <w:rPr>
                <w:rFonts w:ascii="Arial" w:hAnsi="Arial"/>
                <w:sz w:val="24"/>
                <w:szCs w:val="24"/>
              </w:rPr>
              <w:t xml:space="preserve">  </w:t>
            </w:r>
            <w:r w:rsidR="00A7714B">
              <w:rPr>
                <w:rFonts w:ascii="Arial" w:hAnsi="Arial"/>
                <w:sz w:val="24"/>
                <w:szCs w:val="24"/>
              </w:rPr>
              <w:t>Create a</w:t>
            </w:r>
            <w:r w:rsidR="00E3216A">
              <w:rPr>
                <w:rFonts w:ascii="Arial" w:hAnsi="Arial"/>
                <w:sz w:val="24"/>
                <w:szCs w:val="24"/>
              </w:rPr>
              <w:t xml:space="preserve"> clear and concise scientific report including laboratory observation and experiments. </w:t>
            </w:r>
          </w:p>
        </w:tc>
      </w:tr>
      <w:tr w:rsidR="00AF5055" w:rsidRPr="00E204B1" w:rsidTr="00AE3D2B">
        <w:trPr>
          <w:gridBefore w:val="1"/>
          <w:wBefore w:w="1291" w:type="dxa"/>
        </w:trPr>
        <w:tc>
          <w:tcPr>
            <w:tcW w:w="7729" w:type="dxa"/>
          </w:tcPr>
          <w:p w:rsidR="00AF5055" w:rsidRPr="00E204B1" w:rsidRDefault="00AF5055" w:rsidP="00763CAE">
            <w:pPr>
              <w:spacing w:after="0" w:line="240" w:lineRule="auto"/>
              <w:rPr>
                <w:rFonts w:ascii="Arial" w:hAnsi="Arial"/>
                <w:sz w:val="24"/>
                <w:szCs w:val="24"/>
              </w:rPr>
            </w:pPr>
          </w:p>
        </w:tc>
        <w:tc>
          <w:tcPr>
            <w:tcW w:w="9420" w:type="dxa"/>
            <w:gridSpan w:val="2"/>
          </w:tcPr>
          <w:p w:rsidR="00AF5055" w:rsidRPr="00E204B1" w:rsidRDefault="00AF5055" w:rsidP="00AF3DC6">
            <w:pPr>
              <w:widowControl w:val="0"/>
              <w:kinsoku w:val="0"/>
              <w:spacing w:after="0" w:line="240" w:lineRule="auto"/>
              <w:rPr>
                <w:rFonts w:ascii="Arial" w:hAnsi="Arial"/>
                <w:spacing w:val="1"/>
                <w:w w:val="105"/>
                <w:sz w:val="24"/>
                <w:szCs w:val="24"/>
              </w:rPr>
            </w:pPr>
          </w:p>
        </w:tc>
      </w:tr>
      <w:tr w:rsidR="00F663FE" w:rsidRPr="00E204B1" w:rsidTr="00AE3D2B">
        <w:trPr>
          <w:gridAfter w:val="1"/>
          <w:wAfter w:w="10" w:type="dxa"/>
        </w:trPr>
        <w:tc>
          <w:tcPr>
            <w:tcW w:w="18430" w:type="dxa"/>
            <w:gridSpan w:val="3"/>
          </w:tcPr>
          <w:tbl>
            <w:tblPr>
              <w:tblW w:w="9596" w:type="dxa"/>
              <w:tblInd w:w="1227" w:type="dxa"/>
              <w:tblLook w:val="00A0" w:firstRow="1" w:lastRow="0" w:firstColumn="1" w:lastColumn="0" w:noHBand="0" w:noVBand="0"/>
            </w:tblPr>
            <w:tblGrid>
              <w:gridCol w:w="8940"/>
              <w:gridCol w:w="656"/>
            </w:tblGrid>
            <w:tr w:rsidR="00AF0745" w:rsidRPr="00E204B1" w:rsidTr="00A10D59">
              <w:tc>
                <w:tcPr>
                  <w:tcW w:w="9596" w:type="dxa"/>
                  <w:gridSpan w:val="2"/>
                </w:tcPr>
                <w:p w:rsidR="00AF0745" w:rsidRPr="00E204B1" w:rsidRDefault="00AE3D2B" w:rsidP="00AF3DC6">
                  <w:pPr>
                    <w:spacing w:after="0" w:line="240" w:lineRule="auto"/>
                    <w:rPr>
                      <w:rFonts w:ascii="Arial" w:hAnsi="Arial"/>
                      <w:sz w:val="24"/>
                      <w:szCs w:val="24"/>
                    </w:rPr>
                  </w:pPr>
                  <w:r w:rsidRPr="009A594F">
                    <w:rPr>
                      <w:rFonts w:ascii="Arial" w:hAnsi="Arial"/>
                      <w:b/>
                      <w:sz w:val="24"/>
                      <w:szCs w:val="24"/>
                    </w:rPr>
                    <w:t xml:space="preserve">VII. </w:t>
                  </w:r>
                  <w:r w:rsidR="00AF0745" w:rsidRPr="009A594F">
                    <w:rPr>
                      <w:rFonts w:ascii="Arial" w:hAnsi="Arial"/>
                      <w:b/>
                      <w:sz w:val="24"/>
                      <w:szCs w:val="24"/>
                    </w:rPr>
                    <w:t>Evaluation Plan</w:t>
                  </w:r>
                </w:p>
              </w:tc>
            </w:tr>
            <w:tr w:rsidR="00AF0745" w:rsidRPr="00E204B1" w:rsidTr="00AE664E">
              <w:trPr>
                <w:trHeight w:val="327"/>
              </w:trPr>
              <w:tc>
                <w:tcPr>
                  <w:tcW w:w="8940" w:type="dxa"/>
                </w:tcPr>
                <w:p w:rsidR="00AF0745" w:rsidRPr="00E204B1" w:rsidRDefault="00AF0745" w:rsidP="00AF3DC6">
                  <w:pPr>
                    <w:pStyle w:val="GoalsandOutcomes"/>
                    <w:numPr>
                      <w:ilvl w:val="0"/>
                      <w:numId w:val="0"/>
                    </w:numPr>
                    <w:rPr>
                      <w:rFonts w:ascii="Arial" w:hAnsi="Arial" w:cs="Arial"/>
                    </w:rPr>
                  </w:pPr>
                </w:p>
              </w:tc>
              <w:tc>
                <w:tcPr>
                  <w:tcW w:w="656" w:type="dxa"/>
                </w:tcPr>
                <w:p w:rsidR="00AF0745" w:rsidRPr="00E204B1" w:rsidRDefault="00AF0745" w:rsidP="00AF3DC6">
                  <w:pPr>
                    <w:spacing w:after="0" w:line="240" w:lineRule="auto"/>
                    <w:rPr>
                      <w:rFonts w:ascii="Arial" w:hAnsi="Arial"/>
                      <w:sz w:val="24"/>
                      <w:szCs w:val="24"/>
                    </w:rPr>
                  </w:pPr>
                </w:p>
              </w:tc>
            </w:tr>
            <w:tr w:rsidR="00AF0745" w:rsidRPr="00E204B1" w:rsidTr="00AE664E">
              <w:tc>
                <w:tcPr>
                  <w:tcW w:w="8940" w:type="dxa"/>
                </w:tcPr>
                <w:p w:rsidR="00A10D59" w:rsidRPr="009A594F" w:rsidRDefault="00AE3D2B" w:rsidP="009D46FD">
                  <w:pPr>
                    <w:pStyle w:val="GoalsandOutcomes"/>
                    <w:ind w:left="0"/>
                    <w:rPr>
                      <w:rFonts w:ascii="Arial" w:hAnsi="Arial" w:cs="Arial"/>
                      <w:szCs w:val="24"/>
                    </w:rPr>
                  </w:pPr>
                  <w:r w:rsidRPr="009A594F">
                    <w:rPr>
                      <w:rFonts w:ascii="Arial" w:hAnsi="Arial" w:cs="Arial"/>
                    </w:rPr>
                    <w:t>Lab Report</w:t>
                  </w:r>
                  <w:r w:rsidR="009D46FD">
                    <w:rPr>
                      <w:rFonts w:ascii="Arial" w:hAnsi="Arial" w:cs="Arial"/>
                    </w:rPr>
                    <w:t xml:space="preserve">  and Skills                          3</w:t>
                  </w:r>
                  <w:r w:rsidR="00A10D59" w:rsidRPr="009A594F">
                    <w:rPr>
                      <w:rFonts w:ascii="Arial" w:hAnsi="Arial" w:cs="Arial"/>
                    </w:rPr>
                    <w:t>0%</w:t>
                  </w:r>
                </w:p>
                <w:p w:rsidR="00AF0745" w:rsidRPr="00E204B1" w:rsidRDefault="009D46FD" w:rsidP="009D46FD">
                  <w:pPr>
                    <w:pStyle w:val="GoalsandOutcomes"/>
                    <w:ind w:left="0"/>
                    <w:rPr>
                      <w:rFonts w:ascii="Arial" w:hAnsi="Arial" w:cs="Arial"/>
                      <w:szCs w:val="24"/>
                    </w:rPr>
                  </w:pPr>
                  <w:r>
                    <w:rPr>
                      <w:rFonts w:ascii="Arial" w:hAnsi="Arial" w:cs="Arial"/>
                      <w:szCs w:val="24"/>
                    </w:rPr>
                    <w:t xml:space="preserve">Quizzes  </w:t>
                  </w:r>
                  <w:r w:rsidR="00AE3D2B" w:rsidRPr="00E204B1">
                    <w:rPr>
                      <w:rFonts w:ascii="Arial" w:hAnsi="Arial" w:cs="Arial"/>
                      <w:szCs w:val="24"/>
                    </w:rPr>
                    <w:t xml:space="preserve"> </w:t>
                  </w:r>
                  <w:r w:rsidR="00A10D59" w:rsidRPr="00E204B1">
                    <w:rPr>
                      <w:rFonts w:ascii="Arial" w:hAnsi="Arial" w:cs="Arial"/>
                      <w:szCs w:val="24"/>
                    </w:rPr>
                    <w:t xml:space="preserve">                                            </w:t>
                  </w:r>
                  <w:r w:rsidR="00AE664E" w:rsidRPr="00E204B1">
                    <w:rPr>
                      <w:rFonts w:ascii="Arial" w:hAnsi="Arial" w:cs="Arial"/>
                      <w:szCs w:val="24"/>
                    </w:rPr>
                    <w:t xml:space="preserve"> </w:t>
                  </w:r>
                  <w:r>
                    <w:rPr>
                      <w:rFonts w:ascii="Arial" w:hAnsi="Arial" w:cs="Arial"/>
                      <w:szCs w:val="24"/>
                    </w:rPr>
                    <w:t>2</w:t>
                  </w:r>
                  <w:r w:rsidR="00A10D59" w:rsidRPr="00E204B1">
                    <w:rPr>
                      <w:rFonts w:ascii="Arial" w:hAnsi="Arial" w:cs="Arial"/>
                      <w:szCs w:val="24"/>
                    </w:rPr>
                    <w:t>0%</w:t>
                  </w:r>
                </w:p>
              </w:tc>
              <w:tc>
                <w:tcPr>
                  <w:tcW w:w="656" w:type="dxa"/>
                </w:tcPr>
                <w:p w:rsidR="00AF0745" w:rsidRPr="00E204B1" w:rsidRDefault="00AF0745" w:rsidP="00AE3D2B">
                  <w:pPr>
                    <w:spacing w:after="0" w:line="240" w:lineRule="auto"/>
                    <w:rPr>
                      <w:rFonts w:ascii="Arial" w:hAnsi="Arial"/>
                      <w:sz w:val="24"/>
                      <w:szCs w:val="24"/>
                    </w:rPr>
                  </w:pPr>
                </w:p>
              </w:tc>
            </w:tr>
            <w:tr w:rsidR="00AF0745" w:rsidRPr="00E204B1" w:rsidTr="00AE664E">
              <w:tc>
                <w:tcPr>
                  <w:tcW w:w="8940" w:type="dxa"/>
                </w:tcPr>
                <w:p w:rsidR="00AF0745" w:rsidRPr="00E204B1" w:rsidRDefault="009D46FD" w:rsidP="009D46FD">
                  <w:pPr>
                    <w:pStyle w:val="GoalsandOutcomes"/>
                    <w:ind w:left="0"/>
                    <w:rPr>
                      <w:rFonts w:ascii="Arial" w:hAnsi="Arial" w:cs="Arial"/>
                      <w:szCs w:val="24"/>
                    </w:rPr>
                  </w:pPr>
                  <w:r>
                    <w:rPr>
                      <w:rFonts w:ascii="Arial" w:hAnsi="Arial" w:cs="Arial"/>
                      <w:szCs w:val="24"/>
                    </w:rPr>
                    <w:t xml:space="preserve">Midterm Exam </w:t>
                  </w:r>
                  <w:r w:rsidR="00A10D59" w:rsidRPr="00E204B1">
                    <w:rPr>
                      <w:rFonts w:ascii="Arial" w:hAnsi="Arial" w:cs="Arial"/>
                      <w:szCs w:val="24"/>
                    </w:rPr>
                    <w:t xml:space="preserve">                                      20%</w:t>
                  </w:r>
                </w:p>
              </w:tc>
              <w:tc>
                <w:tcPr>
                  <w:tcW w:w="656" w:type="dxa"/>
                </w:tcPr>
                <w:p w:rsidR="00AF0745" w:rsidRPr="00E204B1" w:rsidRDefault="00AF0745" w:rsidP="00AF3DC6">
                  <w:pPr>
                    <w:spacing w:after="0" w:line="240" w:lineRule="auto"/>
                    <w:rPr>
                      <w:rFonts w:ascii="Arial" w:hAnsi="Arial"/>
                      <w:sz w:val="24"/>
                      <w:szCs w:val="24"/>
                    </w:rPr>
                  </w:pPr>
                </w:p>
              </w:tc>
            </w:tr>
            <w:tr w:rsidR="00AF0745" w:rsidRPr="00E204B1" w:rsidTr="00AE664E">
              <w:tc>
                <w:tcPr>
                  <w:tcW w:w="8940" w:type="dxa"/>
                </w:tcPr>
                <w:p w:rsidR="00AF0745" w:rsidRPr="00E204B1" w:rsidRDefault="009D46FD" w:rsidP="009D46FD">
                  <w:pPr>
                    <w:pStyle w:val="GoalsandOutcomes"/>
                    <w:ind w:left="0"/>
                    <w:rPr>
                      <w:rFonts w:ascii="Arial" w:hAnsi="Arial" w:cs="Arial"/>
                      <w:szCs w:val="24"/>
                    </w:rPr>
                  </w:pPr>
                  <w:r>
                    <w:rPr>
                      <w:rFonts w:ascii="Arial" w:hAnsi="Arial" w:cs="Arial"/>
                      <w:szCs w:val="24"/>
                    </w:rPr>
                    <w:t xml:space="preserve">Final Exam      </w:t>
                  </w:r>
                  <w:r w:rsidR="00A10D59" w:rsidRPr="00E204B1">
                    <w:rPr>
                      <w:rFonts w:ascii="Arial" w:hAnsi="Arial" w:cs="Arial"/>
                      <w:szCs w:val="24"/>
                    </w:rPr>
                    <w:t xml:space="preserve">       </w:t>
                  </w:r>
                  <w:r>
                    <w:rPr>
                      <w:rFonts w:ascii="Arial" w:hAnsi="Arial" w:cs="Arial"/>
                      <w:szCs w:val="24"/>
                    </w:rPr>
                    <w:t xml:space="preserve">                               3</w:t>
                  </w:r>
                  <w:r w:rsidR="00A10D59" w:rsidRPr="00E204B1">
                    <w:rPr>
                      <w:rFonts w:ascii="Arial" w:hAnsi="Arial" w:cs="Arial"/>
                      <w:szCs w:val="24"/>
                    </w:rPr>
                    <w:t>0%</w:t>
                  </w:r>
                </w:p>
                <w:p w:rsidR="00AE3D2B" w:rsidRPr="00E204B1" w:rsidRDefault="00AE3D2B" w:rsidP="009D46FD">
                  <w:pPr>
                    <w:pStyle w:val="GoalsandOutcomes"/>
                    <w:numPr>
                      <w:ilvl w:val="0"/>
                      <w:numId w:val="0"/>
                    </w:numPr>
                    <w:rPr>
                      <w:rFonts w:ascii="Arial" w:hAnsi="Arial" w:cs="Arial"/>
                      <w:szCs w:val="24"/>
                    </w:rPr>
                  </w:pPr>
                </w:p>
              </w:tc>
              <w:tc>
                <w:tcPr>
                  <w:tcW w:w="656" w:type="dxa"/>
                </w:tcPr>
                <w:p w:rsidR="00AF0745" w:rsidRPr="00E204B1" w:rsidRDefault="00AF0745" w:rsidP="00AF3DC6">
                  <w:pPr>
                    <w:spacing w:after="0" w:line="240" w:lineRule="auto"/>
                    <w:rPr>
                      <w:rFonts w:ascii="Arial" w:hAnsi="Arial"/>
                      <w:sz w:val="24"/>
                      <w:szCs w:val="24"/>
                    </w:rPr>
                  </w:pPr>
                </w:p>
              </w:tc>
            </w:tr>
            <w:tr w:rsidR="00AF0745" w:rsidRPr="00E204B1" w:rsidTr="00AE664E">
              <w:trPr>
                <w:trHeight w:val="432"/>
              </w:trPr>
              <w:tc>
                <w:tcPr>
                  <w:tcW w:w="8940" w:type="dxa"/>
                </w:tcPr>
                <w:tbl>
                  <w:tblPr>
                    <w:tblpPr w:leftFromText="180" w:rightFromText="180" w:vertAnchor="text" w:horzAnchor="margin" w:tblpY="-129"/>
                    <w:tblOverlap w:val="never"/>
                    <w:tblW w:w="8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26"/>
                    <w:gridCol w:w="2430"/>
                    <w:gridCol w:w="2558"/>
                  </w:tblGrid>
                  <w:tr w:rsidR="007B571B" w:rsidRPr="00E204B1" w:rsidTr="007B571B">
                    <w:tc>
                      <w:tcPr>
                        <w:tcW w:w="3726" w:type="dxa"/>
                      </w:tcPr>
                      <w:p w:rsidR="007B571B" w:rsidRPr="00E204B1" w:rsidRDefault="007B571B" w:rsidP="007B571B">
                        <w:pPr>
                          <w:spacing w:after="0" w:line="240" w:lineRule="auto"/>
                          <w:jc w:val="center"/>
                          <w:rPr>
                            <w:rFonts w:ascii="Arial" w:hAnsi="Arial"/>
                            <w:bCs/>
                            <w:sz w:val="24"/>
                            <w:szCs w:val="24"/>
                          </w:rPr>
                        </w:pPr>
                        <w:r w:rsidRPr="00E204B1">
                          <w:rPr>
                            <w:rFonts w:ascii="Arial" w:hAnsi="Arial"/>
                            <w:bCs/>
                            <w:sz w:val="24"/>
                            <w:szCs w:val="24"/>
                          </w:rPr>
                          <w:t xml:space="preserve">Assessment Tool (number) </w:t>
                        </w:r>
                      </w:p>
                    </w:tc>
                    <w:tc>
                      <w:tcPr>
                        <w:tcW w:w="2430" w:type="dxa"/>
                      </w:tcPr>
                      <w:p w:rsidR="007B571B" w:rsidRPr="00E204B1" w:rsidRDefault="007B571B" w:rsidP="007B571B">
                        <w:pPr>
                          <w:spacing w:after="0" w:line="240" w:lineRule="auto"/>
                          <w:jc w:val="center"/>
                          <w:rPr>
                            <w:rFonts w:ascii="Arial" w:hAnsi="Arial"/>
                            <w:bCs/>
                            <w:sz w:val="24"/>
                            <w:szCs w:val="24"/>
                          </w:rPr>
                        </w:pPr>
                        <w:r w:rsidRPr="00E204B1">
                          <w:rPr>
                            <w:rFonts w:ascii="Arial" w:hAnsi="Arial"/>
                            <w:bCs/>
                            <w:sz w:val="24"/>
                            <w:szCs w:val="24"/>
                          </w:rPr>
                          <w:t>CSLO achieved</w:t>
                        </w:r>
                      </w:p>
                    </w:tc>
                    <w:tc>
                      <w:tcPr>
                        <w:tcW w:w="2558" w:type="dxa"/>
                      </w:tcPr>
                      <w:p w:rsidR="007B571B" w:rsidRPr="00E204B1" w:rsidRDefault="007B571B" w:rsidP="007B571B">
                        <w:pPr>
                          <w:spacing w:after="0" w:line="240" w:lineRule="auto"/>
                          <w:jc w:val="center"/>
                          <w:rPr>
                            <w:rFonts w:ascii="Arial" w:hAnsi="Arial"/>
                            <w:bCs/>
                            <w:sz w:val="24"/>
                            <w:szCs w:val="24"/>
                          </w:rPr>
                        </w:pPr>
                        <w:r w:rsidRPr="00E204B1">
                          <w:rPr>
                            <w:rFonts w:ascii="Arial" w:hAnsi="Arial"/>
                            <w:bCs/>
                            <w:sz w:val="24"/>
                            <w:szCs w:val="24"/>
                          </w:rPr>
                          <w:t>Weightage</w:t>
                        </w:r>
                      </w:p>
                    </w:tc>
                  </w:tr>
                  <w:tr w:rsidR="007B571B" w:rsidRPr="00E204B1" w:rsidTr="007B571B">
                    <w:tc>
                      <w:tcPr>
                        <w:tcW w:w="3726" w:type="dxa"/>
                      </w:tcPr>
                      <w:p w:rsidR="007B571B" w:rsidRPr="00E204B1" w:rsidRDefault="007B571B" w:rsidP="007B571B">
                        <w:pPr>
                          <w:spacing w:after="0" w:line="240" w:lineRule="auto"/>
                          <w:rPr>
                            <w:rFonts w:ascii="Arial" w:hAnsi="Arial"/>
                            <w:bCs/>
                            <w:sz w:val="24"/>
                            <w:szCs w:val="24"/>
                          </w:rPr>
                        </w:pPr>
                        <w:r w:rsidRPr="00E204B1">
                          <w:rPr>
                            <w:rFonts w:ascii="Arial" w:hAnsi="Arial"/>
                            <w:bCs/>
                            <w:sz w:val="24"/>
                            <w:szCs w:val="24"/>
                          </w:rPr>
                          <w:t xml:space="preserve">Lab reports </w:t>
                        </w:r>
                        <w:r w:rsidR="008A212E">
                          <w:rPr>
                            <w:rFonts w:ascii="Arial" w:hAnsi="Arial"/>
                            <w:bCs/>
                            <w:sz w:val="24"/>
                            <w:szCs w:val="24"/>
                          </w:rPr>
                          <w:t xml:space="preserve">and Skills </w:t>
                        </w:r>
                      </w:p>
                    </w:tc>
                    <w:tc>
                      <w:tcPr>
                        <w:tcW w:w="2430" w:type="dxa"/>
                      </w:tcPr>
                      <w:p w:rsidR="007B571B" w:rsidRPr="00E204B1" w:rsidRDefault="007B571B" w:rsidP="007B571B">
                        <w:pPr>
                          <w:spacing w:after="0" w:line="240" w:lineRule="auto"/>
                          <w:rPr>
                            <w:rFonts w:ascii="Arial" w:hAnsi="Arial"/>
                            <w:bCs/>
                            <w:sz w:val="24"/>
                            <w:szCs w:val="24"/>
                          </w:rPr>
                        </w:pPr>
                        <w:r w:rsidRPr="00E204B1">
                          <w:rPr>
                            <w:rFonts w:ascii="Arial" w:hAnsi="Arial"/>
                            <w:bCs/>
                            <w:sz w:val="24"/>
                            <w:szCs w:val="24"/>
                          </w:rPr>
                          <w:t>CSLO 1, CSLO 2, CSLO 3</w:t>
                        </w:r>
                      </w:p>
                    </w:tc>
                    <w:tc>
                      <w:tcPr>
                        <w:tcW w:w="2558" w:type="dxa"/>
                      </w:tcPr>
                      <w:p w:rsidR="007B571B" w:rsidRPr="00E204B1" w:rsidRDefault="008A212E" w:rsidP="007B571B">
                        <w:pPr>
                          <w:spacing w:after="0" w:line="240" w:lineRule="auto"/>
                          <w:rPr>
                            <w:rFonts w:ascii="Arial" w:hAnsi="Arial"/>
                            <w:bCs/>
                            <w:sz w:val="24"/>
                            <w:szCs w:val="24"/>
                          </w:rPr>
                        </w:pPr>
                        <w:r>
                          <w:rPr>
                            <w:rFonts w:ascii="Arial" w:hAnsi="Arial"/>
                            <w:bCs/>
                            <w:sz w:val="24"/>
                            <w:szCs w:val="24"/>
                          </w:rPr>
                          <w:t>3</w:t>
                        </w:r>
                        <w:r w:rsidR="007B571B" w:rsidRPr="00E204B1">
                          <w:rPr>
                            <w:rFonts w:ascii="Arial" w:hAnsi="Arial"/>
                            <w:bCs/>
                            <w:sz w:val="24"/>
                            <w:szCs w:val="24"/>
                          </w:rPr>
                          <w:t xml:space="preserve">0% </w:t>
                        </w:r>
                      </w:p>
                    </w:tc>
                  </w:tr>
                  <w:tr w:rsidR="007B571B" w:rsidRPr="00E204B1" w:rsidTr="007B571B">
                    <w:tc>
                      <w:tcPr>
                        <w:tcW w:w="3726" w:type="dxa"/>
                      </w:tcPr>
                      <w:p w:rsidR="007B571B" w:rsidRPr="00E204B1" w:rsidRDefault="007B571B" w:rsidP="00A7714B">
                        <w:pPr>
                          <w:spacing w:after="0" w:line="240" w:lineRule="auto"/>
                          <w:rPr>
                            <w:rFonts w:ascii="Arial" w:hAnsi="Arial"/>
                            <w:bCs/>
                            <w:sz w:val="24"/>
                            <w:szCs w:val="24"/>
                          </w:rPr>
                        </w:pPr>
                        <w:r w:rsidRPr="00E204B1">
                          <w:rPr>
                            <w:rFonts w:ascii="Arial" w:hAnsi="Arial"/>
                            <w:bCs/>
                            <w:sz w:val="24"/>
                            <w:szCs w:val="24"/>
                          </w:rPr>
                          <w:t>Quizzes (2) [closed book, con</w:t>
                        </w:r>
                        <w:r w:rsidR="00A7714B">
                          <w:rPr>
                            <w:rFonts w:ascii="Arial" w:hAnsi="Arial"/>
                            <w:bCs/>
                            <w:sz w:val="24"/>
                            <w:szCs w:val="24"/>
                          </w:rPr>
                          <w:t>sisting of problem-solving, Multiple choice questions and True/False</w:t>
                        </w:r>
                        <w:r w:rsidRPr="00E204B1">
                          <w:rPr>
                            <w:rFonts w:ascii="Arial" w:hAnsi="Arial"/>
                            <w:bCs/>
                            <w:sz w:val="24"/>
                            <w:szCs w:val="24"/>
                          </w:rPr>
                          <w:t>]</w:t>
                        </w:r>
                      </w:p>
                    </w:tc>
                    <w:tc>
                      <w:tcPr>
                        <w:tcW w:w="2430" w:type="dxa"/>
                      </w:tcPr>
                      <w:p w:rsidR="007B571B" w:rsidRPr="00E204B1" w:rsidRDefault="007B571B" w:rsidP="007B571B">
                        <w:pPr>
                          <w:spacing w:after="0" w:line="240" w:lineRule="auto"/>
                          <w:rPr>
                            <w:rFonts w:ascii="Arial" w:hAnsi="Arial"/>
                            <w:bCs/>
                            <w:sz w:val="24"/>
                            <w:szCs w:val="24"/>
                          </w:rPr>
                        </w:pPr>
                        <w:r w:rsidRPr="00E204B1">
                          <w:rPr>
                            <w:rFonts w:ascii="Arial" w:hAnsi="Arial"/>
                            <w:bCs/>
                            <w:sz w:val="24"/>
                            <w:szCs w:val="24"/>
                          </w:rPr>
                          <w:t>CSLO 1, CSLO 2, CSLO 3</w:t>
                        </w:r>
                      </w:p>
                    </w:tc>
                    <w:tc>
                      <w:tcPr>
                        <w:tcW w:w="2558" w:type="dxa"/>
                      </w:tcPr>
                      <w:p w:rsidR="007B571B" w:rsidRPr="00E204B1" w:rsidRDefault="007B571B" w:rsidP="007B571B">
                        <w:pPr>
                          <w:spacing w:after="0" w:line="240" w:lineRule="auto"/>
                          <w:rPr>
                            <w:rFonts w:ascii="Arial" w:hAnsi="Arial"/>
                            <w:bCs/>
                            <w:sz w:val="24"/>
                            <w:szCs w:val="24"/>
                          </w:rPr>
                        </w:pPr>
                        <w:r w:rsidRPr="00E204B1">
                          <w:rPr>
                            <w:rFonts w:ascii="Arial" w:hAnsi="Arial"/>
                            <w:bCs/>
                            <w:sz w:val="24"/>
                            <w:szCs w:val="24"/>
                          </w:rPr>
                          <w:t>20% (each quiz is worth 10%)</w:t>
                        </w:r>
                      </w:p>
                    </w:tc>
                  </w:tr>
                  <w:tr w:rsidR="007B571B" w:rsidRPr="00E204B1" w:rsidTr="007B571B">
                    <w:tc>
                      <w:tcPr>
                        <w:tcW w:w="3726" w:type="dxa"/>
                      </w:tcPr>
                      <w:p w:rsidR="007B571B" w:rsidRPr="00E204B1" w:rsidRDefault="007B571B" w:rsidP="00FB1837">
                        <w:pPr>
                          <w:spacing w:after="0" w:line="240" w:lineRule="auto"/>
                          <w:rPr>
                            <w:rFonts w:ascii="Arial" w:hAnsi="Arial"/>
                            <w:bCs/>
                            <w:sz w:val="24"/>
                            <w:szCs w:val="24"/>
                          </w:rPr>
                        </w:pPr>
                        <w:r w:rsidRPr="00E204B1">
                          <w:rPr>
                            <w:rFonts w:ascii="Arial" w:hAnsi="Arial"/>
                            <w:bCs/>
                            <w:sz w:val="24"/>
                            <w:szCs w:val="24"/>
                          </w:rPr>
                          <w:t>Midterm Examination  (closed book, consisting of prob</w:t>
                        </w:r>
                        <w:r w:rsidR="00DC27AA">
                          <w:rPr>
                            <w:rFonts w:ascii="Arial" w:hAnsi="Arial"/>
                            <w:bCs/>
                            <w:sz w:val="24"/>
                            <w:szCs w:val="24"/>
                          </w:rPr>
                          <w:t>lem-solving and multiple choice</w:t>
                        </w:r>
                        <w:r w:rsidRPr="00E204B1">
                          <w:rPr>
                            <w:rFonts w:ascii="Arial" w:hAnsi="Arial"/>
                            <w:bCs/>
                            <w:sz w:val="24"/>
                            <w:szCs w:val="24"/>
                          </w:rPr>
                          <w:t xml:space="preserve">, true and false and short answer questions </w:t>
                        </w:r>
                        <w:r w:rsidR="00FB1837">
                          <w:rPr>
                            <w:rFonts w:ascii="Arial" w:hAnsi="Arial"/>
                            <w:bCs/>
                            <w:sz w:val="24"/>
                            <w:szCs w:val="24"/>
                          </w:rPr>
                          <w:t>and a practical element</w:t>
                        </w:r>
                        <w:r w:rsidRPr="00E204B1">
                          <w:rPr>
                            <w:rFonts w:ascii="Arial" w:hAnsi="Arial"/>
                            <w:bCs/>
                            <w:sz w:val="24"/>
                            <w:szCs w:val="24"/>
                          </w:rPr>
                          <w:t>)</w:t>
                        </w:r>
                      </w:p>
                    </w:tc>
                    <w:tc>
                      <w:tcPr>
                        <w:tcW w:w="2430" w:type="dxa"/>
                      </w:tcPr>
                      <w:p w:rsidR="007B571B" w:rsidRPr="00E204B1" w:rsidRDefault="007B571B" w:rsidP="007B571B">
                        <w:pPr>
                          <w:spacing w:after="0" w:line="240" w:lineRule="auto"/>
                          <w:rPr>
                            <w:rFonts w:ascii="Arial" w:hAnsi="Arial"/>
                            <w:bCs/>
                            <w:sz w:val="24"/>
                            <w:szCs w:val="24"/>
                          </w:rPr>
                        </w:pPr>
                        <w:r w:rsidRPr="00E204B1">
                          <w:rPr>
                            <w:rFonts w:ascii="Arial" w:hAnsi="Arial"/>
                            <w:bCs/>
                            <w:sz w:val="24"/>
                            <w:szCs w:val="24"/>
                          </w:rPr>
                          <w:t>CSLO 1, CSLO 2, CSLO 3</w:t>
                        </w:r>
                      </w:p>
                    </w:tc>
                    <w:tc>
                      <w:tcPr>
                        <w:tcW w:w="2558" w:type="dxa"/>
                      </w:tcPr>
                      <w:p w:rsidR="007B571B" w:rsidRPr="00E204B1" w:rsidRDefault="007B571B" w:rsidP="007B571B">
                        <w:pPr>
                          <w:spacing w:after="0" w:line="240" w:lineRule="auto"/>
                          <w:rPr>
                            <w:rFonts w:ascii="Arial" w:hAnsi="Arial"/>
                            <w:bCs/>
                            <w:sz w:val="24"/>
                            <w:szCs w:val="24"/>
                          </w:rPr>
                        </w:pPr>
                        <w:r w:rsidRPr="00E204B1">
                          <w:rPr>
                            <w:rFonts w:ascii="Arial" w:hAnsi="Arial"/>
                            <w:bCs/>
                            <w:sz w:val="24"/>
                            <w:szCs w:val="24"/>
                          </w:rPr>
                          <w:t>20%</w:t>
                        </w:r>
                      </w:p>
                    </w:tc>
                  </w:tr>
                  <w:tr w:rsidR="007B571B" w:rsidRPr="00E204B1" w:rsidTr="007B571B">
                    <w:tc>
                      <w:tcPr>
                        <w:tcW w:w="3726" w:type="dxa"/>
                      </w:tcPr>
                      <w:p w:rsidR="007B571B" w:rsidRPr="00E204B1" w:rsidRDefault="007B571B" w:rsidP="00FB1837">
                        <w:pPr>
                          <w:spacing w:after="0" w:line="240" w:lineRule="auto"/>
                          <w:rPr>
                            <w:rFonts w:ascii="Arial" w:hAnsi="Arial"/>
                            <w:bCs/>
                            <w:sz w:val="24"/>
                            <w:szCs w:val="24"/>
                          </w:rPr>
                        </w:pPr>
                        <w:r w:rsidRPr="00E204B1">
                          <w:rPr>
                            <w:rFonts w:ascii="Arial" w:hAnsi="Arial"/>
                            <w:bCs/>
                            <w:sz w:val="24"/>
                            <w:szCs w:val="24"/>
                          </w:rPr>
                          <w:t>Final Examination (closed boo</w:t>
                        </w:r>
                        <w:r w:rsidR="00FB1837">
                          <w:rPr>
                            <w:rFonts w:ascii="Arial" w:hAnsi="Arial"/>
                            <w:bCs/>
                            <w:sz w:val="24"/>
                            <w:szCs w:val="24"/>
                          </w:rPr>
                          <w:t>k consisting of multiple choice,  true and false</w:t>
                        </w:r>
                        <w:r w:rsidRPr="00E204B1">
                          <w:rPr>
                            <w:rFonts w:ascii="Arial" w:hAnsi="Arial"/>
                            <w:bCs/>
                            <w:sz w:val="24"/>
                            <w:szCs w:val="24"/>
                          </w:rPr>
                          <w:t>, short answer questions and ex</w:t>
                        </w:r>
                        <w:r w:rsidR="00FB1837">
                          <w:rPr>
                            <w:rFonts w:ascii="Arial" w:hAnsi="Arial"/>
                            <w:bCs/>
                            <w:sz w:val="24"/>
                            <w:szCs w:val="24"/>
                          </w:rPr>
                          <w:t>periments problems</w:t>
                        </w:r>
                        <w:r w:rsidRPr="00E204B1">
                          <w:rPr>
                            <w:rFonts w:ascii="Arial" w:hAnsi="Arial"/>
                            <w:bCs/>
                            <w:sz w:val="24"/>
                            <w:szCs w:val="24"/>
                          </w:rPr>
                          <w:t>)</w:t>
                        </w:r>
                      </w:p>
                    </w:tc>
                    <w:tc>
                      <w:tcPr>
                        <w:tcW w:w="2430" w:type="dxa"/>
                      </w:tcPr>
                      <w:p w:rsidR="007B571B" w:rsidRPr="00E204B1" w:rsidRDefault="007B571B" w:rsidP="007B571B">
                        <w:pPr>
                          <w:spacing w:after="0" w:line="240" w:lineRule="auto"/>
                          <w:rPr>
                            <w:rFonts w:ascii="Arial" w:hAnsi="Arial"/>
                            <w:bCs/>
                            <w:sz w:val="24"/>
                            <w:szCs w:val="24"/>
                          </w:rPr>
                        </w:pPr>
                        <w:r w:rsidRPr="00E204B1">
                          <w:rPr>
                            <w:rFonts w:ascii="Arial" w:hAnsi="Arial"/>
                            <w:bCs/>
                            <w:sz w:val="24"/>
                            <w:szCs w:val="24"/>
                          </w:rPr>
                          <w:t>CSLO 1, CSLO 2, CSLO 3</w:t>
                        </w:r>
                      </w:p>
                    </w:tc>
                    <w:tc>
                      <w:tcPr>
                        <w:tcW w:w="2558" w:type="dxa"/>
                      </w:tcPr>
                      <w:p w:rsidR="007B571B" w:rsidRPr="00E204B1" w:rsidRDefault="00A15447" w:rsidP="007B571B">
                        <w:pPr>
                          <w:spacing w:after="0" w:line="240" w:lineRule="auto"/>
                          <w:rPr>
                            <w:rFonts w:ascii="Arial" w:hAnsi="Arial"/>
                            <w:bCs/>
                            <w:sz w:val="24"/>
                            <w:szCs w:val="24"/>
                          </w:rPr>
                        </w:pPr>
                        <w:r>
                          <w:rPr>
                            <w:rFonts w:ascii="Arial" w:hAnsi="Arial"/>
                            <w:bCs/>
                            <w:sz w:val="24"/>
                            <w:szCs w:val="24"/>
                          </w:rPr>
                          <w:t>3</w:t>
                        </w:r>
                        <w:r w:rsidR="007B571B" w:rsidRPr="00E204B1">
                          <w:rPr>
                            <w:rFonts w:ascii="Arial" w:hAnsi="Arial"/>
                            <w:bCs/>
                            <w:sz w:val="24"/>
                            <w:szCs w:val="24"/>
                          </w:rPr>
                          <w:t>0%</w:t>
                        </w:r>
                      </w:p>
                    </w:tc>
                  </w:tr>
                </w:tbl>
                <w:p w:rsidR="00AF0745" w:rsidRPr="00E204B1" w:rsidRDefault="00AF0745" w:rsidP="00AF3DC6">
                  <w:pPr>
                    <w:pStyle w:val="GoalsandOutcomes"/>
                    <w:numPr>
                      <w:ilvl w:val="0"/>
                      <w:numId w:val="0"/>
                    </w:numPr>
                    <w:rPr>
                      <w:rFonts w:ascii="Arial" w:hAnsi="Arial" w:cs="Arial"/>
                      <w:color w:val="000000"/>
                      <w:szCs w:val="24"/>
                    </w:rPr>
                  </w:pPr>
                </w:p>
              </w:tc>
              <w:tc>
                <w:tcPr>
                  <w:tcW w:w="656" w:type="dxa"/>
                </w:tcPr>
                <w:p w:rsidR="00AF0745" w:rsidRPr="00E204B1" w:rsidRDefault="00AF0745" w:rsidP="00AF3DC6">
                  <w:pPr>
                    <w:spacing w:after="0" w:line="240" w:lineRule="auto"/>
                    <w:rPr>
                      <w:rFonts w:ascii="Arial" w:hAnsi="Arial"/>
                      <w:sz w:val="24"/>
                      <w:szCs w:val="24"/>
                    </w:rPr>
                  </w:pPr>
                </w:p>
              </w:tc>
            </w:tr>
          </w:tbl>
          <w:p w:rsidR="00F663FE" w:rsidRPr="00E204B1" w:rsidRDefault="00F663FE" w:rsidP="00AF3DC6">
            <w:pPr>
              <w:spacing w:after="0" w:line="240" w:lineRule="auto"/>
              <w:jc w:val="both"/>
              <w:rPr>
                <w:rFonts w:ascii="Arial" w:hAnsi="Arial"/>
                <w:b/>
                <w:bCs/>
                <w:sz w:val="24"/>
                <w:szCs w:val="24"/>
              </w:rPr>
            </w:pPr>
          </w:p>
        </w:tc>
      </w:tr>
    </w:tbl>
    <w:p w:rsidR="00AE3D2B" w:rsidRPr="00E204B1" w:rsidRDefault="00AE3D2B" w:rsidP="00AF3DC6">
      <w:pPr>
        <w:spacing w:after="0" w:line="240" w:lineRule="auto"/>
        <w:jc w:val="both"/>
        <w:rPr>
          <w:rFonts w:ascii="Arial" w:hAnsi="Arial"/>
          <w:bCs/>
          <w:sz w:val="24"/>
          <w:szCs w:val="24"/>
        </w:rPr>
      </w:pPr>
    </w:p>
    <w:p w:rsidR="007123CE" w:rsidRPr="00E204B1" w:rsidRDefault="007123CE" w:rsidP="00763CAE">
      <w:pPr>
        <w:spacing w:after="0" w:line="240" w:lineRule="auto"/>
        <w:jc w:val="both"/>
        <w:rPr>
          <w:rFonts w:ascii="Arial" w:hAnsi="Arial"/>
          <w:bCs/>
          <w:sz w:val="24"/>
          <w:szCs w:val="24"/>
        </w:rPr>
      </w:pPr>
      <w:r w:rsidRPr="00E204B1">
        <w:rPr>
          <w:rFonts w:ascii="Arial" w:hAnsi="Arial"/>
          <w:bCs/>
          <w:sz w:val="24"/>
          <w:szCs w:val="24"/>
        </w:rPr>
        <w:t xml:space="preserve">Knowledge, understanding and application of the basic principles and concepts of General chemistry based on the material taught in class will be examined by “closed-book” quizzes and midterm and final examinations.  Self-study and directed learning will be assessed by assignments and presentations.  Written feedback will be provided to students on assignments, quizzes and presentations and examinations to highlight deficiencies in student responses and aspects that need particular attention by way of improvement.      </w:t>
      </w:r>
      <w:r w:rsidRPr="00E204B1">
        <w:rPr>
          <w:rFonts w:ascii="Arial" w:hAnsi="Arial"/>
          <w:bCs/>
          <w:sz w:val="24"/>
          <w:szCs w:val="24"/>
        </w:rPr>
        <w:tab/>
      </w:r>
      <w:r w:rsidRPr="00E204B1">
        <w:rPr>
          <w:rFonts w:ascii="Arial" w:hAnsi="Arial"/>
          <w:sz w:val="24"/>
          <w:szCs w:val="24"/>
        </w:rPr>
        <w:t xml:space="preserve"> </w:t>
      </w:r>
    </w:p>
    <w:p w:rsidR="00AE3D2B" w:rsidRPr="00E204B1" w:rsidRDefault="00AE3D2B" w:rsidP="00AF3DC6">
      <w:pPr>
        <w:spacing w:after="0" w:line="240" w:lineRule="auto"/>
        <w:rPr>
          <w:rFonts w:ascii="Arial" w:hAnsi="Arial"/>
          <w:b/>
          <w:sz w:val="24"/>
          <w:szCs w:val="24"/>
        </w:rPr>
      </w:pPr>
    </w:p>
    <w:p w:rsidR="00924D51" w:rsidRPr="00E204B1" w:rsidRDefault="00FA290C" w:rsidP="00AF3DC6">
      <w:pPr>
        <w:spacing w:after="0" w:line="240" w:lineRule="auto"/>
        <w:rPr>
          <w:rFonts w:ascii="Arial" w:hAnsi="Arial"/>
          <w:b/>
          <w:sz w:val="24"/>
          <w:szCs w:val="24"/>
        </w:rPr>
      </w:pPr>
      <w:r w:rsidRPr="00E204B1">
        <w:rPr>
          <w:rFonts w:ascii="Arial" w:hAnsi="Arial"/>
          <w:b/>
          <w:sz w:val="24"/>
          <w:szCs w:val="24"/>
        </w:rPr>
        <w:t>VIII</w:t>
      </w:r>
      <w:r w:rsidR="00924D51" w:rsidRPr="00E204B1">
        <w:rPr>
          <w:rFonts w:ascii="Arial" w:hAnsi="Arial"/>
          <w:b/>
          <w:sz w:val="24"/>
          <w:szCs w:val="24"/>
        </w:rPr>
        <w:t xml:space="preserve">. Weekly Topics and Assignments </w:t>
      </w:r>
    </w:p>
    <w:p w:rsidR="00924D51" w:rsidRPr="00E204B1" w:rsidRDefault="00924D51" w:rsidP="00AF3DC6">
      <w:pPr>
        <w:spacing w:after="0" w:line="240" w:lineRule="auto"/>
        <w:jc w:val="center"/>
        <w:rPr>
          <w:rFonts w:ascii="Arial" w:hAnsi="Arial"/>
          <w:b/>
          <w:sz w:val="24"/>
          <w:szCs w:val="24"/>
        </w:rPr>
      </w:pPr>
      <w:r w:rsidRPr="00E204B1">
        <w:rPr>
          <w:rFonts w:ascii="Arial" w:hAnsi="Arial"/>
          <w:b/>
          <w:sz w:val="24"/>
          <w:szCs w:val="24"/>
        </w:rPr>
        <w:t>Tentative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
        <w:gridCol w:w="1530"/>
        <w:gridCol w:w="4230"/>
        <w:gridCol w:w="1530"/>
        <w:gridCol w:w="1075"/>
      </w:tblGrid>
      <w:tr w:rsidR="00924D51" w:rsidRPr="00E204B1" w:rsidTr="000349B7">
        <w:tc>
          <w:tcPr>
            <w:tcW w:w="985" w:type="dxa"/>
          </w:tcPr>
          <w:p w:rsidR="00924D51" w:rsidRPr="00E204B1" w:rsidRDefault="00924D51" w:rsidP="00AF3DC6">
            <w:pPr>
              <w:spacing w:after="0" w:line="240" w:lineRule="auto"/>
              <w:jc w:val="center"/>
              <w:rPr>
                <w:rFonts w:ascii="Arial" w:hAnsi="Arial"/>
                <w:b/>
                <w:sz w:val="24"/>
                <w:szCs w:val="24"/>
              </w:rPr>
            </w:pPr>
            <w:r w:rsidRPr="00E204B1">
              <w:rPr>
                <w:rFonts w:ascii="Arial" w:hAnsi="Arial"/>
                <w:b/>
                <w:sz w:val="24"/>
                <w:szCs w:val="24"/>
              </w:rPr>
              <w:t>Week</w:t>
            </w:r>
          </w:p>
        </w:tc>
        <w:tc>
          <w:tcPr>
            <w:tcW w:w="1530" w:type="dxa"/>
          </w:tcPr>
          <w:p w:rsidR="00EB69E4" w:rsidRPr="00E204B1" w:rsidRDefault="00EB69E4" w:rsidP="00AF3DC6">
            <w:pPr>
              <w:spacing w:after="0" w:line="240" w:lineRule="auto"/>
              <w:jc w:val="center"/>
              <w:rPr>
                <w:rFonts w:ascii="Arial" w:hAnsi="Arial"/>
                <w:b/>
                <w:sz w:val="24"/>
                <w:szCs w:val="24"/>
              </w:rPr>
            </w:pPr>
            <w:r w:rsidRPr="00E204B1">
              <w:rPr>
                <w:rFonts w:ascii="Arial" w:hAnsi="Arial"/>
                <w:b/>
                <w:sz w:val="24"/>
                <w:szCs w:val="24"/>
              </w:rPr>
              <w:t>Experiment</w:t>
            </w:r>
          </w:p>
          <w:p w:rsidR="00924D51" w:rsidRPr="00E204B1" w:rsidRDefault="00924D51" w:rsidP="00AF3DC6">
            <w:pPr>
              <w:spacing w:after="0" w:line="240" w:lineRule="auto"/>
              <w:jc w:val="center"/>
              <w:rPr>
                <w:rFonts w:ascii="Arial" w:hAnsi="Arial"/>
                <w:b/>
                <w:sz w:val="24"/>
                <w:szCs w:val="24"/>
              </w:rPr>
            </w:pPr>
            <w:r w:rsidRPr="00E204B1">
              <w:rPr>
                <w:rFonts w:ascii="Arial" w:hAnsi="Arial"/>
                <w:b/>
                <w:sz w:val="24"/>
                <w:szCs w:val="24"/>
              </w:rPr>
              <w:t>No.</w:t>
            </w:r>
          </w:p>
        </w:tc>
        <w:tc>
          <w:tcPr>
            <w:tcW w:w="4230" w:type="dxa"/>
          </w:tcPr>
          <w:p w:rsidR="00924D51" w:rsidRPr="00E204B1" w:rsidRDefault="00EB69E4" w:rsidP="00EB69E4">
            <w:pPr>
              <w:spacing w:after="0" w:line="240" w:lineRule="auto"/>
              <w:jc w:val="center"/>
              <w:rPr>
                <w:rFonts w:ascii="Arial" w:hAnsi="Arial"/>
                <w:b/>
                <w:sz w:val="24"/>
                <w:szCs w:val="24"/>
              </w:rPr>
            </w:pPr>
            <w:r w:rsidRPr="00E204B1">
              <w:rPr>
                <w:rFonts w:ascii="Arial" w:hAnsi="Arial"/>
                <w:b/>
                <w:sz w:val="24"/>
                <w:szCs w:val="24"/>
              </w:rPr>
              <w:t>Topics of experiment</w:t>
            </w:r>
          </w:p>
        </w:tc>
        <w:tc>
          <w:tcPr>
            <w:tcW w:w="1530" w:type="dxa"/>
          </w:tcPr>
          <w:p w:rsidR="00924D51" w:rsidRPr="00E204B1" w:rsidRDefault="00EB69E4" w:rsidP="00AF3DC6">
            <w:pPr>
              <w:spacing w:after="0" w:line="240" w:lineRule="auto"/>
              <w:jc w:val="center"/>
              <w:rPr>
                <w:rFonts w:ascii="Arial" w:hAnsi="Arial"/>
                <w:b/>
                <w:sz w:val="24"/>
                <w:szCs w:val="24"/>
              </w:rPr>
            </w:pPr>
            <w:r w:rsidRPr="00E204B1">
              <w:rPr>
                <w:rFonts w:ascii="Arial" w:hAnsi="Arial"/>
                <w:b/>
                <w:sz w:val="24"/>
                <w:szCs w:val="24"/>
              </w:rPr>
              <w:t>Quiz due date</w:t>
            </w:r>
          </w:p>
        </w:tc>
        <w:tc>
          <w:tcPr>
            <w:tcW w:w="1075" w:type="dxa"/>
          </w:tcPr>
          <w:p w:rsidR="00924D51" w:rsidRPr="00E204B1" w:rsidRDefault="00924D51" w:rsidP="00AF3DC6">
            <w:pPr>
              <w:spacing w:after="0" w:line="240" w:lineRule="auto"/>
              <w:jc w:val="center"/>
              <w:rPr>
                <w:rFonts w:ascii="Arial" w:hAnsi="Arial"/>
                <w:b/>
                <w:sz w:val="24"/>
                <w:szCs w:val="24"/>
              </w:rPr>
            </w:pPr>
            <w:r w:rsidRPr="00E204B1">
              <w:rPr>
                <w:rFonts w:ascii="Arial" w:hAnsi="Arial"/>
                <w:b/>
                <w:sz w:val="24"/>
                <w:szCs w:val="24"/>
              </w:rPr>
              <w:t>SLO</w:t>
            </w:r>
          </w:p>
        </w:tc>
      </w:tr>
      <w:tr w:rsidR="003C52DD" w:rsidRPr="00E204B1" w:rsidTr="000349B7">
        <w:tc>
          <w:tcPr>
            <w:tcW w:w="985" w:type="dxa"/>
          </w:tcPr>
          <w:p w:rsidR="003C52DD" w:rsidRPr="00E204B1" w:rsidRDefault="003C52DD" w:rsidP="003C52DD">
            <w:pPr>
              <w:spacing w:after="0" w:line="240" w:lineRule="auto"/>
              <w:jc w:val="center"/>
              <w:rPr>
                <w:rFonts w:ascii="Arial" w:hAnsi="Arial"/>
                <w:bCs/>
                <w:sz w:val="24"/>
                <w:szCs w:val="24"/>
              </w:rPr>
            </w:pPr>
            <w:r w:rsidRPr="00E204B1">
              <w:rPr>
                <w:rFonts w:ascii="Arial" w:hAnsi="Arial"/>
                <w:bCs/>
                <w:sz w:val="24"/>
                <w:szCs w:val="24"/>
              </w:rPr>
              <w:t>1</w:t>
            </w:r>
          </w:p>
        </w:tc>
        <w:tc>
          <w:tcPr>
            <w:tcW w:w="1530" w:type="dxa"/>
          </w:tcPr>
          <w:p w:rsidR="003C52DD" w:rsidRPr="00E204B1" w:rsidRDefault="003C52DD" w:rsidP="003C52DD">
            <w:pPr>
              <w:spacing w:after="0" w:line="240" w:lineRule="auto"/>
              <w:jc w:val="center"/>
              <w:rPr>
                <w:rFonts w:ascii="Arial" w:hAnsi="Arial"/>
                <w:bCs/>
                <w:sz w:val="24"/>
                <w:szCs w:val="24"/>
              </w:rPr>
            </w:pPr>
            <w:r w:rsidRPr="00E204B1">
              <w:rPr>
                <w:rFonts w:ascii="Arial" w:hAnsi="Arial"/>
                <w:bCs/>
                <w:sz w:val="24"/>
                <w:szCs w:val="24"/>
              </w:rPr>
              <w:t>01</w:t>
            </w:r>
          </w:p>
        </w:tc>
        <w:tc>
          <w:tcPr>
            <w:tcW w:w="4230" w:type="dxa"/>
          </w:tcPr>
          <w:p w:rsidR="003C52DD" w:rsidRPr="00E204B1" w:rsidRDefault="003C52DD" w:rsidP="003C52DD">
            <w:pPr>
              <w:rPr>
                <w:rFonts w:ascii="Arial" w:hAnsi="Arial"/>
                <w:sz w:val="24"/>
                <w:szCs w:val="24"/>
              </w:rPr>
            </w:pPr>
            <w:r w:rsidRPr="00E204B1">
              <w:rPr>
                <w:rFonts w:ascii="Arial" w:hAnsi="Arial"/>
                <w:sz w:val="24"/>
                <w:szCs w:val="24"/>
              </w:rPr>
              <w:t>Introduction, safety, check in</w:t>
            </w:r>
          </w:p>
        </w:tc>
        <w:tc>
          <w:tcPr>
            <w:tcW w:w="1530" w:type="dxa"/>
          </w:tcPr>
          <w:p w:rsidR="003C52DD" w:rsidRPr="00E204B1" w:rsidRDefault="003C52DD" w:rsidP="003C52DD">
            <w:pPr>
              <w:spacing w:after="0" w:line="240" w:lineRule="auto"/>
              <w:jc w:val="center"/>
              <w:rPr>
                <w:rFonts w:ascii="Arial" w:hAnsi="Arial"/>
                <w:bCs/>
                <w:sz w:val="24"/>
                <w:szCs w:val="24"/>
              </w:rPr>
            </w:pPr>
          </w:p>
        </w:tc>
        <w:tc>
          <w:tcPr>
            <w:tcW w:w="1075" w:type="dxa"/>
          </w:tcPr>
          <w:p w:rsidR="003C52DD" w:rsidRPr="00E204B1" w:rsidRDefault="003C52DD" w:rsidP="003C52DD">
            <w:pPr>
              <w:spacing w:after="0" w:line="240" w:lineRule="auto"/>
              <w:jc w:val="center"/>
              <w:rPr>
                <w:rFonts w:ascii="Arial" w:hAnsi="Arial"/>
                <w:bCs/>
                <w:sz w:val="24"/>
                <w:szCs w:val="24"/>
              </w:rPr>
            </w:pPr>
            <w:r w:rsidRPr="00E204B1">
              <w:rPr>
                <w:rFonts w:ascii="Arial" w:hAnsi="Arial"/>
                <w:bCs/>
                <w:sz w:val="24"/>
                <w:szCs w:val="24"/>
              </w:rPr>
              <w:t>1</w:t>
            </w:r>
          </w:p>
        </w:tc>
      </w:tr>
      <w:tr w:rsidR="003C52DD" w:rsidRPr="00E204B1" w:rsidTr="000349B7">
        <w:trPr>
          <w:trHeight w:val="323"/>
        </w:trPr>
        <w:tc>
          <w:tcPr>
            <w:tcW w:w="985"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2</w:t>
            </w:r>
          </w:p>
        </w:tc>
        <w:tc>
          <w:tcPr>
            <w:tcW w:w="1530"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02</w:t>
            </w:r>
          </w:p>
        </w:tc>
        <w:tc>
          <w:tcPr>
            <w:tcW w:w="4230" w:type="dxa"/>
          </w:tcPr>
          <w:p w:rsidR="003C52DD" w:rsidRPr="00E204B1" w:rsidRDefault="003C52DD" w:rsidP="003C52DD">
            <w:pPr>
              <w:rPr>
                <w:rFonts w:ascii="Arial" w:hAnsi="Arial"/>
                <w:sz w:val="24"/>
                <w:szCs w:val="24"/>
              </w:rPr>
            </w:pPr>
            <w:r w:rsidRPr="00E204B1">
              <w:rPr>
                <w:rFonts w:ascii="Arial" w:hAnsi="Arial"/>
                <w:sz w:val="24"/>
                <w:szCs w:val="24"/>
              </w:rPr>
              <w:t>Measurements</w:t>
            </w:r>
          </w:p>
        </w:tc>
        <w:tc>
          <w:tcPr>
            <w:tcW w:w="1530" w:type="dxa"/>
          </w:tcPr>
          <w:p w:rsidR="003C52DD" w:rsidRPr="00E204B1" w:rsidRDefault="003C52DD" w:rsidP="003C52DD">
            <w:pPr>
              <w:spacing w:after="0" w:line="240" w:lineRule="auto"/>
              <w:jc w:val="center"/>
              <w:rPr>
                <w:rFonts w:ascii="Arial" w:hAnsi="Arial"/>
                <w:bCs/>
                <w:sz w:val="24"/>
                <w:szCs w:val="24"/>
              </w:rPr>
            </w:pPr>
          </w:p>
        </w:tc>
        <w:tc>
          <w:tcPr>
            <w:tcW w:w="1075" w:type="dxa"/>
          </w:tcPr>
          <w:p w:rsidR="003C52DD" w:rsidRPr="00E204B1" w:rsidRDefault="00D72244" w:rsidP="003C52DD">
            <w:pPr>
              <w:spacing w:after="0" w:line="240" w:lineRule="auto"/>
              <w:jc w:val="center"/>
              <w:rPr>
                <w:rFonts w:ascii="Arial" w:hAnsi="Arial"/>
                <w:bCs/>
                <w:sz w:val="24"/>
                <w:szCs w:val="24"/>
              </w:rPr>
            </w:pPr>
            <w:r w:rsidRPr="00E204B1">
              <w:rPr>
                <w:rFonts w:ascii="Arial" w:hAnsi="Arial"/>
                <w:bCs/>
                <w:sz w:val="24"/>
                <w:szCs w:val="24"/>
              </w:rPr>
              <w:t>1,2</w:t>
            </w:r>
          </w:p>
        </w:tc>
      </w:tr>
      <w:tr w:rsidR="003C52DD" w:rsidRPr="00E204B1" w:rsidTr="000349B7">
        <w:tc>
          <w:tcPr>
            <w:tcW w:w="985"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3</w:t>
            </w:r>
          </w:p>
        </w:tc>
        <w:tc>
          <w:tcPr>
            <w:tcW w:w="1530"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03</w:t>
            </w:r>
          </w:p>
        </w:tc>
        <w:tc>
          <w:tcPr>
            <w:tcW w:w="4230" w:type="dxa"/>
          </w:tcPr>
          <w:p w:rsidR="003C52DD" w:rsidRPr="00E204B1" w:rsidRDefault="003C52DD" w:rsidP="003C52DD">
            <w:pPr>
              <w:rPr>
                <w:rFonts w:ascii="Arial" w:hAnsi="Arial"/>
                <w:sz w:val="24"/>
                <w:szCs w:val="24"/>
              </w:rPr>
            </w:pPr>
            <w:r w:rsidRPr="00E204B1">
              <w:rPr>
                <w:rFonts w:ascii="Arial" w:hAnsi="Arial"/>
                <w:sz w:val="24"/>
                <w:szCs w:val="24"/>
              </w:rPr>
              <w:t>Graphing/ Density of solutions</w:t>
            </w:r>
          </w:p>
        </w:tc>
        <w:tc>
          <w:tcPr>
            <w:tcW w:w="1530" w:type="dxa"/>
          </w:tcPr>
          <w:p w:rsidR="003C52DD" w:rsidRPr="00E204B1" w:rsidRDefault="003C52DD" w:rsidP="003C52DD">
            <w:pPr>
              <w:spacing w:after="0" w:line="240" w:lineRule="auto"/>
              <w:jc w:val="center"/>
              <w:rPr>
                <w:rFonts w:ascii="Arial" w:hAnsi="Arial"/>
                <w:bCs/>
                <w:sz w:val="24"/>
                <w:szCs w:val="24"/>
              </w:rPr>
            </w:pPr>
          </w:p>
        </w:tc>
        <w:tc>
          <w:tcPr>
            <w:tcW w:w="1075" w:type="dxa"/>
          </w:tcPr>
          <w:p w:rsidR="003C52DD" w:rsidRPr="00E204B1" w:rsidRDefault="00D72244" w:rsidP="003C52DD">
            <w:pPr>
              <w:spacing w:after="0" w:line="240" w:lineRule="auto"/>
              <w:jc w:val="center"/>
              <w:rPr>
                <w:rFonts w:ascii="Arial" w:hAnsi="Arial"/>
                <w:bCs/>
                <w:sz w:val="24"/>
                <w:szCs w:val="24"/>
              </w:rPr>
            </w:pPr>
            <w:r w:rsidRPr="00E204B1">
              <w:rPr>
                <w:rFonts w:ascii="Arial" w:hAnsi="Arial"/>
                <w:bCs/>
                <w:sz w:val="24"/>
                <w:szCs w:val="24"/>
              </w:rPr>
              <w:t>1,</w:t>
            </w:r>
            <w:r w:rsidR="003C52DD" w:rsidRPr="00E204B1">
              <w:rPr>
                <w:rFonts w:ascii="Arial" w:hAnsi="Arial"/>
                <w:bCs/>
                <w:sz w:val="24"/>
                <w:szCs w:val="24"/>
              </w:rPr>
              <w:t>2</w:t>
            </w:r>
          </w:p>
        </w:tc>
      </w:tr>
      <w:tr w:rsidR="003C52DD" w:rsidRPr="00E204B1" w:rsidTr="000349B7">
        <w:tc>
          <w:tcPr>
            <w:tcW w:w="985"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4</w:t>
            </w:r>
          </w:p>
        </w:tc>
        <w:tc>
          <w:tcPr>
            <w:tcW w:w="1530"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04</w:t>
            </w:r>
          </w:p>
        </w:tc>
        <w:tc>
          <w:tcPr>
            <w:tcW w:w="4230" w:type="dxa"/>
          </w:tcPr>
          <w:p w:rsidR="003C52DD" w:rsidRPr="00E204B1" w:rsidRDefault="003C52DD" w:rsidP="003C52DD">
            <w:pPr>
              <w:rPr>
                <w:rFonts w:ascii="Arial" w:hAnsi="Arial"/>
                <w:sz w:val="24"/>
                <w:szCs w:val="24"/>
              </w:rPr>
            </w:pPr>
            <w:r w:rsidRPr="00E204B1">
              <w:rPr>
                <w:rFonts w:ascii="Arial" w:hAnsi="Arial"/>
                <w:sz w:val="24"/>
                <w:szCs w:val="24"/>
              </w:rPr>
              <w:t>Empirical formula of zinc iodide</w:t>
            </w:r>
          </w:p>
        </w:tc>
        <w:tc>
          <w:tcPr>
            <w:tcW w:w="1530" w:type="dxa"/>
          </w:tcPr>
          <w:p w:rsidR="003C52DD" w:rsidRPr="00E204B1" w:rsidRDefault="003C52DD" w:rsidP="003C52DD">
            <w:pPr>
              <w:spacing w:after="0" w:line="240" w:lineRule="auto"/>
              <w:jc w:val="center"/>
              <w:rPr>
                <w:rFonts w:ascii="Arial" w:hAnsi="Arial"/>
                <w:bCs/>
                <w:sz w:val="24"/>
                <w:szCs w:val="24"/>
              </w:rPr>
            </w:pPr>
          </w:p>
        </w:tc>
        <w:tc>
          <w:tcPr>
            <w:tcW w:w="1075" w:type="dxa"/>
          </w:tcPr>
          <w:p w:rsidR="003C52DD" w:rsidRPr="00E204B1" w:rsidRDefault="003C52DD" w:rsidP="003C52DD">
            <w:pPr>
              <w:spacing w:after="0" w:line="240" w:lineRule="auto"/>
              <w:jc w:val="center"/>
              <w:rPr>
                <w:rFonts w:ascii="Arial" w:hAnsi="Arial"/>
                <w:bCs/>
                <w:sz w:val="24"/>
                <w:szCs w:val="24"/>
              </w:rPr>
            </w:pPr>
            <w:r w:rsidRPr="00E204B1">
              <w:rPr>
                <w:rFonts w:ascii="Arial" w:hAnsi="Arial"/>
                <w:bCs/>
                <w:sz w:val="24"/>
                <w:szCs w:val="24"/>
              </w:rPr>
              <w:t>1,2</w:t>
            </w:r>
          </w:p>
        </w:tc>
      </w:tr>
      <w:tr w:rsidR="003C52DD" w:rsidRPr="00E204B1" w:rsidTr="000349B7">
        <w:tc>
          <w:tcPr>
            <w:tcW w:w="985"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5</w:t>
            </w:r>
          </w:p>
        </w:tc>
        <w:tc>
          <w:tcPr>
            <w:tcW w:w="1530" w:type="dxa"/>
          </w:tcPr>
          <w:p w:rsidR="003C52DD" w:rsidRPr="00E204B1" w:rsidRDefault="003C52DD" w:rsidP="003C52DD">
            <w:pPr>
              <w:spacing w:after="0" w:line="240" w:lineRule="auto"/>
              <w:jc w:val="center"/>
              <w:rPr>
                <w:rFonts w:ascii="Arial" w:hAnsi="Arial"/>
                <w:bCs/>
                <w:sz w:val="24"/>
                <w:szCs w:val="24"/>
              </w:rPr>
            </w:pPr>
          </w:p>
        </w:tc>
        <w:tc>
          <w:tcPr>
            <w:tcW w:w="4230" w:type="dxa"/>
          </w:tcPr>
          <w:p w:rsidR="003C52DD" w:rsidRPr="00E204B1" w:rsidRDefault="003C52DD" w:rsidP="003C52DD">
            <w:pPr>
              <w:rPr>
                <w:rFonts w:ascii="Arial" w:hAnsi="Arial"/>
                <w:b/>
                <w:sz w:val="24"/>
                <w:szCs w:val="24"/>
              </w:rPr>
            </w:pPr>
            <w:r w:rsidRPr="00E204B1">
              <w:rPr>
                <w:rFonts w:ascii="Arial" w:hAnsi="Arial"/>
                <w:b/>
                <w:sz w:val="24"/>
                <w:szCs w:val="24"/>
              </w:rPr>
              <w:t xml:space="preserve">Quiz                                     </w:t>
            </w:r>
          </w:p>
        </w:tc>
        <w:tc>
          <w:tcPr>
            <w:tcW w:w="1530" w:type="dxa"/>
          </w:tcPr>
          <w:p w:rsidR="003C52DD" w:rsidRPr="00E204B1" w:rsidRDefault="003C52DD" w:rsidP="003C52DD">
            <w:pPr>
              <w:spacing w:after="0" w:line="240" w:lineRule="auto"/>
              <w:jc w:val="center"/>
              <w:rPr>
                <w:rFonts w:ascii="Arial" w:hAnsi="Arial"/>
                <w:b/>
                <w:bCs/>
                <w:sz w:val="24"/>
                <w:szCs w:val="24"/>
              </w:rPr>
            </w:pPr>
          </w:p>
        </w:tc>
        <w:tc>
          <w:tcPr>
            <w:tcW w:w="1075" w:type="dxa"/>
          </w:tcPr>
          <w:p w:rsidR="003C52DD" w:rsidRPr="00E204B1" w:rsidRDefault="003C52DD" w:rsidP="003C52DD">
            <w:pPr>
              <w:spacing w:after="0" w:line="240" w:lineRule="auto"/>
              <w:jc w:val="center"/>
              <w:rPr>
                <w:rFonts w:ascii="Arial" w:hAnsi="Arial"/>
                <w:bCs/>
                <w:sz w:val="24"/>
                <w:szCs w:val="24"/>
              </w:rPr>
            </w:pPr>
          </w:p>
        </w:tc>
      </w:tr>
      <w:tr w:rsidR="003C52DD" w:rsidRPr="00E204B1" w:rsidTr="000349B7">
        <w:tc>
          <w:tcPr>
            <w:tcW w:w="985"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6</w:t>
            </w:r>
          </w:p>
        </w:tc>
        <w:tc>
          <w:tcPr>
            <w:tcW w:w="1530"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05</w:t>
            </w:r>
          </w:p>
        </w:tc>
        <w:tc>
          <w:tcPr>
            <w:tcW w:w="4230" w:type="dxa"/>
          </w:tcPr>
          <w:p w:rsidR="003C52DD" w:rsidRPr="00E204B1" w:rsidRDefault="003C52DD" w:rsidP="003C52DD">
            <w:pPr>
              <w:rPr>
                <w:rFonts w:ascii="Arial" w:hAnsi="Arial"/>
                <w:sz w:val="24"/>
                <w:szCs w:val="24"/>
              </w:rPr>
            </w:pPr>
            <w:r w:rsidRPr="00E204B1">
              <w:rPr>
                <w:rFonts w:ascii="Arial" w:hAnsi="Arial"/>
                <w:sz w:val="24"/>
                <w:szCs w:val="24"/>
              </w:rPr>
              <w:t>Absorption spectroscopy</w:t>
            </w:r>
          </w:p>
        </w:tc>
        <w:tc>
          <w:tcPr>
            <w:tcW w:w="1530" w:type="dxa"/>
          </w:tcPr>
          <w:p w:rsidR="003C52DD" w:rsidRPr="00E204B1" w:rsidRDefault="003C52DD" w:rsidP="003C52DD">
            <w:pPr>
              <w:spacing w:after="0" w:line="240" w:lineRule="auto"/>
              <w:jc w:val="center"/>
              <w:rPr>
                <w:rFonts w:ascii="Arial" w:hAnsi="Arial"/>
                <w:bCs/>
                <w:sz w:val="24"/>
                <w:szCs w:val="24"/>
              </w:rPr>
            </w:pPr>
          </w:p>
        </w:tc>
        <w:tc>
          <w:tcPr>
            <w:tcW w:w="1075" w:type="dxa"/>
          </w:tcPr>
          <w:p w:rsidR="003C52DD" w:rsidRPr="00E204B1" w:rsidRDefault="00D72244" w:rsidP="003C52DD">
            <w:pPr>
              <w:spacing w:after="0" w:line="240" w:lineRule="auto"/>
              <w:jc w:val="center"/>
              <w:rPr>
                <w:rFonts w:ascii="Arial" w:hAnsi="Arial"/>
                <w:bCs/>
                <w:sz w:val="24"/>
                <w:szCs w:val="24"/>
              </w:rPr>
            </w:pPr>
            <w:r w:rsidRPr="00E204B1">
              <w:rPr>
                <w:rFonts w:ascii="Arial" w:hAnsi="Arial"/>
                <w:bCs/>
                <w:sz w:val="24"/>
                <w:szCs w:val="24"/>
              </w:rPr>
              <w:t>1,2</w:t>
            </w:r>
          </w:p>
        </w:tc>
      </w:tr>
      <w:tr w:rsidR="00DA7D01" w:rsidRPr="00E204B1" w:rsidTr="000349B7">
        <w:tc>
          <w:tcPr>
            <w:tcW w:w="985" w:type="dxa"/>
          </w:tcPr>
          <w:p w:rsidR="00DA7D01" w:rsidRPr="00DA7D01" w:rsidRDefault="00DA7D01" w:rsidP="00DA7D01">
            <w:pPr>
              <w:rPr>
                <w:rFonts w:ascii="Arial" w:hAnsi="Arial"/>
                <w:sz w:val="24"/>
                <w:szCs w:val="24"/>
              </w:rPr>
            </w:pPr>
            <w:r>
              <w:rPr>
                <w:rFonts w:ascii="Arial" w:hAnsi="Arial"/>
                <w:sz w:val="24"/>
                <w:szCs w:val="24"/>
              </w:rPr>
              <w:t xml:space="preserve">     7</w:t>
            </w:r>
          </w:p>
        </w:tc>
        <w:tc>
          <w:tcPr>
            <w:tcW w:w="1530" w:type="dxa"/>
          </w:tcPr>
          <w:p w:rsidR="00DA7D01" w:rsidRPr="00DA7D01" w:rsidRDefault="00DA7D01" w:rsidP="00DA7D01">
            <w:pPr>
              <w:rPr>
                <w:rFonts w:ascii="Arial" w:hAnsi="Arial"/>
                <w:sz w:val="24"/>
                <w:szCs w:val="24"/>
              </w:rPr>
            </w:pPr>
          </w:p>
        </w:tc>
        <w:tc>
          <w:tcPr>
            <w:tcW w:w="4230" w:type="dxa"/>
          </w:tcPr>
          <w:p w:rsidR="00DA7D01" w:rsidRPr="000F5626" w:rsidRDefault="00DA7D01" w:rsidP="00DA7D01">
            <w:pPr>
              <w:rPr>
                <w:rFonts w:ascii="Arial" w:hAnsi="Arial"/>
                <w:b/>
                <w:bCs/>
                <w:sz w:val="24"/>
                <w:szCs w:val="24"/>
              </w:rPr>
            </w:pPr>
            <w:r w:rsidRPr="000F5626">
              <w:rPr>
                <w:rFonts w:ascii="Arial" w:hAnsi="Arial"/>
                <w:b/>
                <w:bCs/>
                <w:sz w:val="24"/>
                <w:szCs w:val="24"/>
              </w:rPr>
              <w:t xml:space="preserve">Midterm Examination         </w:t>
            </w:r>
          </w:p>
        </w:tc>
        <w:tc>
          <w:tcPr>
            <w:tcW w:w="1530" w:type="dxa"/>
          </w:tcPr>
          <w:p w:rsidR="00DA7D01" w:rsidRPr="00DA7D01" w:rsidRDefault="00DA7D01" w:rsidP="00DA7D01">
            <w:pPr>
              <w:rPr>
                <w:rFonts w:ascii="Arial" w:hAnsi="Arial"/>
                <w:sz w:val="24"/>
                <w:szCs w:val="24"/>
              </w:rPr>
            </w:pPr>
          </w:p>
        </w:tc>
        <w:tc>
          <w:tcPr>
            <w:tcW w:w="1075" w:type="dxa"/>
          </w:tcPr>
          <w:p w:rsidR="00DA7D01" w:rsidRPr="00DA7D01" w:rsidRDefault="00DA7D01" w:rsidP="00DA7D01">
            <w:pPr>
              <w:rPr>
                <w:rFonts w:ascii="Arial" w:hAnsi="Arial"/>
                <w:sz w:val="24"/>
                <w:szCs w:val="24"/>
              </w:rPr>
            </w:pPr>
          </w:p>
        </w:tc>
      </w:tr>
      <w:tr w:rsidR="003C52DD" w:rsidRPr="00E204B1" w:rsidTr="000349B7">
        <w:tc>
          <w:tcPr>
            <w:tcW w:w="985" w:type="dxa"/>
          </w:tcPr>
          <w:p w:rsidR="003C52DD" w:rsidRPr="00E204B1" w:rsidRDefault="00DA7D01" w:rsidP="003C52DD">
            <w:pPr>
              <w:spacing w:after="0" w:line="240" w:lineRule="auto"/>
              <w:jc w:val="center"/>
              <w:rPr>
                <w:rFonts w:ascii="Arial" w:hAnsi="Arial"/>
                <w:bCs/>
                <w:sz w:val="24"/>
                <w:szCs w:val="24"/>
              </w:rPr>
            </w:pPr>
            <w:r>
              <w:rPr>
                <w:rFonts w:ascii="Arial" w:hAnsi="Arial"/>
                <w:bCs/>
                <w:sz w:val="24"/>
                <w:szCs w:val="24"/>
              </w:rPr>
              <w:t>8</w:t>
            </w:r>
          </w:p>
        </w:tc>
        <w:tc>
          <w:tcPr>
            <w:tcW w:w="1530" w:type="dxa"/>
          </w:tcPr>
          <w:p w:rsidR="003C52DD" w:rsidRPr="00E204B1" w:rsidRDefault="00C04378" w:rsidP="003C52DD">
            <w:pPr>
              <w:spacing w:after="0" w:line="240" w:lineRule="auto"/>
              <w:jc w:val="center"/>
              <w:rPr>
                <w:rFonts w:ascii="Arial" w:hAnsi="Arial"/>
                <w:bCs/>
                <w:sz w:val="24"/>
                <w:szCs w:val="24"/>
              </w:rPr>
            </w:pPr>
            <w:r w:rsidRPr="00E204B1">
              <w:rPr>
                <w:rFonts w:ascii="Arial" w:hAnsi="Arial"/>
                <w:bCs/>
                <w:sz w:val="24"/>
                <w:szCs w:val="24"/>
              </w:rPr>
              <w:t>06</w:t>
            </w:r>
          </w:p>
        </w:tc>
        <w:tc>
          <w:tcPr>
            <w:tcW w:w="4230" w:type="dxa"/>
          </w:tcPr>
          <w:p w:rsidR="003C52DD" w:rsidRPr="00E204B1" w:rsidRDefault="003C52DD" w:rsidP="003C52DD">
            <w:pPr>
              <w:rPr>
                <w:rFonts w:ascii="Arial" w:hAnsi="Arial"/>
                <w:sz w:val="24"/>
                <w:szCs w:val="24"/>
              </w:rPr>
            </w:pPr>
            <w:r w:rsidRPr="00E204B1">
              <w:rPr>
                <w:rFonts w:ascii="Arial" w:hAnsi="Arial"/>
                <w:sz w:val="24"/>
                <w:szCs w:val="24"/>
              </w:rPr>
              <w:t>Thin layer chromatography (TLC)</w:t>
            </w:r>
          </w:p>
        </w:tc>
        <w:tc>
          <w:tcPr>
            <w:tcW w:w="1530" w:type="dxa"/>
          </w:tcPr>
          <w:p w:rsidR="003C52DD" w:rsidRPr="00E204B1" w:rsidRDefault="003C52DD" w:rsidP="003C52DD">
            <w:pPr>
              <w:spacing w:after="0" w:line="240" w:lineRule="auto"/>
              <w:jc w:val="center"/>
              <w:rPr>
                <w:rFonts w:ascii="Arial" w:hAnsi="Arial"/>
                <w:bCs/>
                <w:sz w:val="24"/>
                <w:szCs w:val="24"/>
              </w:rPr>
            </w:pPr>
          </w:p>
        </w:tc>
        <w:tc>
          <w:tcPr>
            <w:tcW w:w="1075" w:type="dxa"/>
          </w:tcPr>
          <w:p w:rsidR="003C52DD" w:rsidRPr="00E204B1" w:rsidRDefault="00D72244" w:rsidP="003C52DD">
            <w:pPr>
              <w:spacing w:after="0" w:line="240" w:lineRule="auto"/>
              <w:jc w:val="center"/>
              <w:rPr>
                <w:rFonts w:ascii="Arial" w:hAnsi="Arial"/>
                <w:bCs/>
                <w:sz w:val="24"/>
                <w:szCs w:val="24"/>
              </w:rPr>
            </w:pPr>
            <w:r w:rsidRPr="00E204B1">
              <w:rPr>
                <w:rFonts w:ascii="Arial" w:hAnsi="Arial"/>
                <w:bCs/>
                <w:sz w:val="24"/>
                <w:szCs w:val="24"/>
              </w:rPr>
              <w:t>1,2</w:t>
            </w:r>
          </w:p>
        </w:tc>
      </w:tr>
      <w:tr w:rsidR="00F01C66" w:rsidRPr="00E204B1" w:rsidTr="000349B7">
        <w:tc>
          <w:tcPr>
            <w:tcW w:w="985" w:type="dxa"/>
          </w:tcPr>
          <w:p w:rsidR="00F01C66" w:rsidRPr="00E204B1" w:rsidRDefault="00F01C66" w:rsidP="00F01C66">
            <w:pPr>
              <w:spacing w:after="0" w:line="240" w:lineRule="auto"/>
              <w:jc w:val="center"/>
              <w:rPr>
                <w:rFonts w:ascii="Arial" w:hAnsi="Arial"/>
                <w:bCs/>
                <w:sz w:val="24"/>
                <w:szCs w:val="24"/>
              </w:rPr>
            </w:pPr>
            <w:r>
              <w:rPr>
                <w:rFonts w:ascii="Arial" w:hAnsi="Arial"/>
                <w:bCs/>
                <w:sz w:val="24"/>
                <w:szCs w:val="24"/>
              </w:rPr>
              <w:t>9</w:t>
            </w:r>
          </w:p>
        </w:tc>
        <w:tc>
          <w:tcPr>
            <w:tcW w:w="1530"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07</w:t>
            </w:r>
          </w:p>
        </w:tc>
        <w:tc>
          <w:tcPr>
            <w:tcW w:w="4230" w:type="dxa"/>
          </w:tcPr>
          <w:p w:rsidR="00F01C66" w:rsidRPr="00E204B1" w:rsidRDefault="00F01C66" w:rsidP="00F01C66">
            <w:pPr>
              <w:rPr>
                <w:rFonts w:ascii="Arial" w:hAnsi="Arial"/>
                <w:sz w:val="24"/>
                <w:szCs w:val="24"/>
              </w:rPr>
            </w:pPr>
            <w:r w:rsidRPr="00E204B1">
              <w:rPr>
                <w:rFonts w:ascii="Arial" w:hAnsi="Arial"/>
                <w:sz w:val="24"/>
                <w:szCs w:val="24"/>
              </w:rPr>
              <w:t xml:space="preserve">Synthesis and purification of Aspirin </w:t>
            </w:r>
          </w:p>
        </w:tc>
        <w:tc>
          <w:tcPr>
            <w:tcW w:w="1530" w:type="dxa"/>
          </w:tcPr>
          <w:p w:rsidR="00F01C66" w:rsidRPr="00E204B1" w:rsidRDefault="00F01C66" w:rsidP="00F01C66">
            <w:pPr>
              <w:spacing w:after="0" w:line="240" w:lineRule="auto"/>
              <w:jc w:val="center"/>
              <w:rPr>
                <w:rFonts w:ascii="Arial" w:hAnsi="Arial"/>
                <w:bCs/>
                <w:sz w:val="24"/>
                <w:szCs w:val="24"/>
              </w:rPr>
            </w:pPr>
          </w:p>
        </w:tc>
        <w:tc>
          <w:tcPr>
            <w:tcW w:w="107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1,2,3</w:t>
            </w:r>
          </w:p>
        </w:tc>
      </w:tr>
      <w:tr w:rsidR="00F01C66" w:rsidRPr="00E204B1" w:rsidTr="000349B7">
        <w:trPr>
          <w:trHeight w:val="332"/>
        </w:trPr>
        <w:tc>
          <w:tcPr>
            <w:tcW w:w="98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10</w:t>
            </w:r>
          </w:p>
        </w:tc>
        <w:tc>
          <w:tcPr>
            <w:tcW w:w="1530"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08</w:t>
            </w:r>
          </w:p>
        </w:tc>
        <w:tc>
          <w:tcPr>
            <w:tcW w:w="4230" w:type="dxa"/>
          </w:tcPr>
          <w:p w:rsidR="00F01C66" w:rsidRPr="00E204B1" w:rsidRDefault="00F01C66" w:rsidP="00F01C66">
            <w:pPr>
              <w:rPr>
                <w:rFonts w:ascii="Arial" w:hAnsi="Arial"/>
                <w:sz w:val="24"/>
                <w:szCs w:val="24"/>
              </w:rPr>
            </w:pPr>
            <w:r w:rsidRPr="00E204B1">
              <w:rPr>
                <w:rFonts w:ascii="Arial" w:hAnsi="Arial"/>
                <w:sz w:val="24"/>
                <w:szCs w:val="24"/>
              </w:rPr>
              <w:t>Volumetric analysis</w:t>
            </w:r>
          </w:p>
        </w:tc>
        <w:tc>
          <w:tcPr>
            <w:tcW w:w="1530" w:type="dxa"/>
          </w:tcPr>
          <w:p w:rsidR="00F01C66" w:rsidRPr="00E204B1" w:rsidRDefault="00F01C66" w:rsidP="00F01C66">
            <w:pPr>
              <w:spacing w:after="0" w:line="240" w:lineRule="auto"/>
              <w:jc w:val="center"/>
              <w:rPr>
                <w:rFonts w:ascii="Arial" w:hAnsi="Arial"/>
                <w:b/>
                <w:bCs/>
                <w:sz w:val="24"/>
                <w:szCs w:val="24"/>
              </w:rPr>
            </w:pPr>
          </w:p>
        </w:tc>
        <w:tc>
          <w:tcPr>
            <w:tcW w:w="107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1,2</w:t>
            </w:r>
          </w:p>
        </w:tc>
      </w:tr>
      <w:tr w:rsidR="00F01C66" w:rsidRPr="00E204B1" w:rsidTr="000349B7">
        <w:tc>
          <w:tcPr>
            <w:tcW w:w="98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11</w:t>
            </w:r>
          </w:p>
        </w:tc>
        <w:tc>
          <w:tcPr>
            <w:tcW w:w="1530"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09</w:t>
            </w:r>
          </w:p>
        </w:tc>
        <w:tc>
          <w:tcPr>
            <w:tcW w:w="4230" w:type="dxa"/>
          </w:tcPr>
          <w:p w:rsidR="00F01C66" w:rsidRPr="00E204B1" w:rsidRDefault="00F01C66" w:rsidP="00F01C66">
            <w:pPr>
              <w:rPr>
                <w:rFonts w:ascii="Arial" w:hAnsi="Arial"/>
                <w:sz w:val="24"/>
                <w:szCs w:val="24"/>
              </w:rPr>
            </w:pPr>
            <w:r w:rsidRPr="00E204B1">
              <w:rPr>
                <w:rFonts w:ascii="Arial" w:hAnsi="Arial"/>
                <w:sz w:val="24"/>
                <w:szCs w:val="24"/>
              </w:rPr>
              <w:t>Heat of reaction</w:t>
            </w:r>
          </w:p>
        </w:tc>
        <w:tc>
          <w:tcPr>
            <w:tcW w:w="1530" w:type="dxa"/>
          </w:tcPr>
          <w:p w:rsidR="00F01C66" w:rsidRPr="00E204B1" w:rsidRDefault="00F01C66" w:rsidP="00F01C66">
            <w:pPr>
              <w:spacing w:after="0" w:line="240" w:lineRule="auto"/>
              <w:jc w:val="center"/>
              <w:rPr>
                <w:rFonts w:ascii="Arial" w:hAnsi="Arial"/>
                <w:b/>
                <w:bCs/>
                <w:sz w:val="24"/>
                <w:szCs w:val="24"/>
              </w:rPr>
            </w:pPr>
          </w:p>
        </w:tc>
        <w:tc>
          <w:tcPr>
            <w:tcW w:w="107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1,2,3</w:t>
            </w:r>
          </w:p>
        </w:tc>
      </w:tr>
      <w:tr w:rsidR="00F01C66" w:rsidRPr="00E204B1" w:rsidTr="000349B7">
        <w:trPr>
          <w:trHeight w:val="341"/>
        </w:trPr>
        <w:tc>
          <w:tcPr>
            <w:tcW w:w="98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12</w:t>
            </w:r>
          </w:p>
        </w:tc>
        <w:tc>
          <w:tcPr>
            <w:tcW w:w="1530"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10</w:t>
            </w:r>
          </w:p>
        </w:tc>
        <w:tc>
          <w:tcPr>
            <w:tcW w:w="4230" w:type="dxa"/>
          </w:tcPr>
          <w:p w:rsidR="00F01C66" w:rsidRPr="00E204B1" w:rsidRDefault="00F01C66" w:rsidP="00F01C66">
            <w:pPr>
              <w:rPr>
                <w:rFonts w:ascii="Arial" w:hAnsi="Arial"/>
                <w:sz w:val="24"/>
                <w:szCs w:val="24"/>
              </w:rPr>
            </w:pPr>
            <w:r w:rsidRPr="00E204B1">
              <w:rPr>
                <w:rFonts w:ascii="Arial" w:hAnsi="Arial"/>
                <w:sz w:val="24"/>
                <w:szCs w:val="24"/>
              </w:rPr>
              <w:t>Periodic properties: Anion analysis</w:t>
            </w:r>
          </w:p>
        </w:tc>
        <w:tc>
          <w:tcPr>
            <w:tcW w:w="1530" w:type="dxa"/>
          </w:tcPr>
          <w:p w:rsidR="00F01C66" w:rsidRPr="00E204B1" w:rsidRDefault="00F01C66" w:rsidP="00F01C66">
            <w:pPr>
              <w:spacing w:after="0" w:line="240" w:lineRule="auto"/>
              <w:jc w:val="center"/>
              <w:rPr>
                <w:rFonts w:ascii="Arial" w:hAnsi="Arial"/>
                <w:b/>
                <w:bCs/>
                <w:sz w:val="24"/>
                <w:szCs w:val="24"/>
              </w:rPr>
            </w:pPr>
          </w:p>
        </w:tc>
        <w:tc>
          <w:tcPr>
            <w:tcW w:w="107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1,2,3</w:t>
            </w:r>
          </w:p>
        </w:tc>
      </w:tr>
      <w:tr w:rsidR="00F01C66" w:rsidRPr="00E204B1" w:rsidTr="000349B7">
        <w:tc>
          <w:tcPr>
            <w:tcW w:w="98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13</w:t>
            </w:r>
          </w:p>
        </w:tc>
        <w:tc>
          <w:tcPr>
            <w:tcW w:w="1530" w:type="dxa"/>
          </w:tcPr>
          <w:p w:rsidR="00F01C66" w:rsidRPr="00E204B1" w:rsidRDefault="00F01C66" w:rsidP="00F01C66">
            <w:pPr>
              <w:spacing w:after="0" w:line="240" w:lineRule="auto"/>
              <w:jc w:val="center"/>
              <w:rPr>
                <w:rFonts w:ascii="Arial" w:hAnsi="Arial"/>
                <w:bCs/>
                <w:sz w:val="24"/>
                <w:szCs w:val="24"/>
              </w:rPr>
            </w:pPr>
          </w:p>
        </w:tc>
        <w:tc>
          <w:tcPr>
            <w:tcW w:w="4230" w:type="dxa"/>
          </w:tcPr>
          <w:p w:rsidR="00F01C66" w:rsidRPr="00E204B1" w:rsidRDefault="00F01C66" w:rsidP="00F01C66">
            <w:pPr>
              <w:rPr>
                <w:rFonts w:ascii="Arial" w:hAnsi="Arial"/>
                <w:b/>
                <w:sz w:val="24"/>
                <w:szCs w:val="24"/>
              </w:rPr>
            </w:pPr>
            <w:r w:rsidRPr="00E204B1">
              <w:rPr>
                <w:rFonts w:ascii="Arial" w:hAnsi="Arial"/>
                <w:b/>
                <w:sz w:val="24"/>
                <w:szCs w:val="24"/>
              </w:rPr>
              <w:t xml:space="preserve">Quiz                                       </w:t>
            </w:r>
          </w:p>
        </w:tc>
        <w:tc>
          <w:tcPr>
            <w:tcW w:w="1530" w:type="dxa"/>
          </w:tcPr>
          <w:p w:rsidR="00F01C66" w:rsidRPr="00E204B1" w:rsidRDefault="00F01C66" w:rsidP="00F01C66">
            <w:pPr>
              <w:spacing w:after="0" w:line="240" w:lineRule="auto"/>
              <w:jc w:val="center"/>
              <w:rPr>
                <w:rFonts w:ascii="Arial" w:hAnsi="Arial"/>
                <w:b/>
                <w:bCs/>
                <w:sz w:val="24"/>
                <w:szCs w:val="24"/>
              </w:rPr>
            </w:pPr>
          </w:p>
        </w:tc>
        <w:tc>
          <w:tcPr>
            <w:tcW w:w="1075" w:type="dxa"/>
          </w:tcPr>
          <w:p w:rsidR="00F01C66" w:rsidRPr="00E204B1" w:rsidRDefault="00F01C66" w:rsidP="00F01C66">
            <w:pPr>
              <w:spacing w:after="0" w:line="240" w:lineRule="auto"/>
              <w:jc w:val="center"/>
              <w:rPr>
                <w:rFonts w:ascii="Arial" w:hAnsi="Arial"/>
                <w:bCs/>
                <w:sz w:val="24"/>
                <w:szCs w:val="24"/>
              </w:rPr>
            </w:pPr>
          </w:p>
        </w:tc>
      </w:tr>
      <w:tr w:rsidR="00F01C66" w:rsidRPr="00E204B1" w:rsidTr="000349B7">
        <w:tc>
          <w:tcPr>
            <w:tcW w:w="98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14</w:t>
            </w:r>
          </w:p>
        </w:tc>
        <w:tc>
          <w:tcPr>
            <w:tcW w:w="1530"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11</w:t>
            </w:r>
          </w:p>
        </w:tc>
        <w:tc>
          <w:tcPr>
            <w:tcW w:w="4230" w:type="dxa"/>
          </w:tcPr>
          <w:p w:rsidR="00F01C66" w:rsidRPr="00E204B1" w:rsidRDefault="00F01C66" w:rsidP="00F01C66">
            <w:pPr>
              <w:rPr>
                <w:rFonts w:ascii="Arial" w:hAnsi="Arial"/>
                <w:sz w:val="24"/>
                <w:szCs w:val="24"/>
              </w:rPr>
            </w:pPr>
            <w:r w:rsidRPr="00E204B1">
              <w:rPr>
                <w:rFonts w:ascii="Arial" w:hAnsi="Arial"/>
                <w:sz w:val="24"/>
                <w:szCs w:val="24"/>
              </w:rPr>
              <w:t>VSEPR theory and molecular modelling</w:t>
            </w:r>
          </w:p>
        </w:tc>
        <w:tc>
          <w:tcPr>
            <w:tcW w:w="1530" w:type="dxa"/>
          </w:tcPr>
          <w:p w:rsidR="00F01C66" w:rsidRPr="00E204B1" w:rsidRDefault="00F01C66" w:rsidP="00F01C66">
            <w:pPr>
              <w:spacing w:after="0" w:line="240" w:lineRule="auto"/>
              <w:jc w:val="center"/>
              <w:rPr>
                <w:rFonts w:ascii="Arial" w:hAnsi="Arial"/>
                <w:bCs/>
                <w:sz w:val="24"/>
                <w:szCs w:val="24"/>
              </w:rPr>
            </w:pPr>
          </w:p>
        </w:tc>
        <w:tc>
          <w:tcPr>
            <w:tcW w:w="107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1,3</w:t>
            </w:r>
          </w:p>
        </w:tc>
      </w:tr>
      <w:tr w:rsidR="00F01C66" w:rsidRPr="00E204B1" w:rsidTr="000349B7">
        <w:tc>
          <w:tcPr>
            <w:tcW w:w="985" w:type="dxa"/>
          </w:tcPr>
          <w:p w:rsidR="00F01C66" w:rsidRPr="00E204B1" w:rsidRDefault="00F01C66" w:rsidP="00F01C66">
            <w:pPr>
              <w:spacing w:after="0" w:line="240" w:lineRule="auto"/>
              <w:jc w:val="center"/>
              <w:rPr>
                <w:rFonts w:ascii="Arial" w:hAnsi="Arial"/>
                <w:bCs/>
                <w:sz w:val="24"/>
                <w:szCs w:val="24"/>
              </w:rPr>
            </w:pPr>
            <w:r w:rsidRPr="00E204B1">
              <w:rPr>
                <w:rFonts w:ascii="Arial" w:hAnsi="Arial"/>
                <w:bCs/>
                <w:sz w:val="24"/>
                <w:szCs w:val="24"/>
              </w:rPr>
              <w:t>15</w:t>
            </w:r>
          </w:p>
        </w:tc>
        <w:tc>
          <w:tcPr>
            <w:tcW w:w="1530" w:type="dxa"/>
          </w:tcPr>
          <w:p w:rsidR="00F01C66" w:rsidRPr="00E204B1" w:rsidRDefault="00F01C66" w:rsidP="00F01C66">
            <w:pPr>
              <w:spacing w:after="0" w:line="240" w:lineRule="auto"/>
              <w:rPr>
                <w:rFonts w:ascii="Arial" w:hAnsi="Arial"/>
                <w:bCs/>
                <w:sz w:val="24"/>
                <w:szCs w:val="24"/>
              </w:rPr>
            </w:pPr>
          </w:p>
        </w:tc>
        <w:tc>
          <w:tcPr>
            <w:tcW w:w="4230" w:type="dxa"/>
          </w:tcPr>
          <w:p w:rsidR="00F01C66" w:rsidRPr="00E204B1" w:rsidRDefault="00F01C66" w:rsidP="00F01C66">
            <w:pPr>
              <w:rPr>
                <w:rFonts w:ascii="Arial" w:hAnsi="Arial"/>
                <w:b/>
                <w:sz w:val="24"/>
                <w:szCs w:val="24"/>
              </w:rPr>
            </w:pPr>
            <w:r w:rsidRPr="00E204B1">
              <w:rPr>
                <w:rFonts w:ascii="Arial" w:hAnsi="Arial"/>
                <w:b/>
                <w:sz w:val="24"/>
                <w:szCs w:val="24"/>
              </w:rPr>
              <w:t xml:space="preserve">Final Examination                 </w:t>
            </w:r>
          </w:p>
        </w:tc>
        <w:tc>
          <w:tcPr>
            <w:tcW w:w="1530" w:type="dxa"/>
          </w:tcPr>
          <w:p w:rsidR="00F01C66" w:rsidRPr="00E204B1" w:rsidRDefault="00F01C66" w:rsidP="00F01C66">
            <w:pPr>
              <w:spacing w:after="0" w:line="240" w:lineRule="auto"/>
              <w:jc w:val="center"/>
              <w:rPr>
                <w:rFonts w:ascii="Arial" w:hAnsi="Arial"/>
                <w:b/>
                <w:bCs/>
                <w:sz w:val="24"/>
                <w:szCs w:val="24"/>
              </w:rPr>
            </w:pPr>
          </w:p>
        </w:tc>
        <w:tc>
          <w:tcPr>
            <w:tcW w:w="1075" w:type="dxa"/>
          </w:tcPr>
          <w:p w:rsidR="00F01C66" w:rsidRPr="00E204B1" w:rsidRDefault="00F01C66" w:rsidP="00F01C66">
            <w:pPr>
              <w:spacing w:after="0" w:line="240" w:lineRule="auto"/>
              <w:jc w:val="center"/>
              <w:rPr>
                <w:rFonts w:ascii="Arial" w:hAnsi="Arial"/>
                <w:bCs/>
                <w:sz w:val="24"/>
                <w:szCs w:val="24"/>
              </w:rPr>
            </w:pPr>
          </w:p>
        </w:tc>
      </w:tr>
    </w:tbl>
    <w:p w:rsidR="00150286" w:rsidRPr="00E204B1" w:rsidRDefault="00150286" w:rsidP="00AF3DC6">
      <w:pPr>
        <w:spacing w:after="0" w:line="240" w:lineRule="auto"/>
        <w:rPr>
          <w:rFonts w:ascii="Arial" w:hAnsi="Arial"/>
          <w:b/>
          <w:sz w:val="24"/>
          <w:szCs w:val="24"/>
        </w:rPr>
      </w:pPr>
    </w:p>
    <w:p w:rsidR="00924D51" w:rsidRPr="00E204B1" w:rsidRDefault="00D8042F" w:rsidP="00AF3DC6">
      <w:pPr>
        <w:spacing w:after="0" w:line="240" w:lineRule="auto"/>
        <w:rPr>
          <w:rFonts w:ascii="Arial" w:hAnsi="Arial"/>
          <w:b/>
          <w:sz w:val="24"/>
          <w:szCs w:val="24"/>
        </w:rPr>
      </w:pPr>
      <w:r w:rsidRPr="00E204B1">
        <w:rPr>
          <w:rFonts w:ascii="Arial" w:hAnsi="Arial"/>
          <w:b/>
          <w:sz w:val="24"/>
          <w:szCs w:val="24"/>
        </w:rPr>
        <w:t>IX</w:t>
      </w:r>
      <w:r w:rsidR="00924D51" w:rsidRPr="00E204B1">
        <w:rPr>
          <w:rFonts w:ascii="Arial" w:hAnsi="Arial"/>
          <w:b/>
          <w:sz w:val="24"/>
          <w:szCs w:val="24"/>
        </w:rPr>
        <w:t>.   Evaluation of Learning</w:t>
      </w:r>
    </w:p>
    <w:p w:rsidR="00924D51" w:rsidRPr="00E204B1" w:rsidRDefault="00924D51" w:rsidP="00AF3DC6">
      <w:pPr>
        <w:spacing w:after="0" w:line="240" w:lineRule="auto"/>
        <w:rPr>
          <w:rFonts w:ascii="Arial" w:hAnsi="Arial"/>
          <w:sz w:val="24"/>
          <w:szCs w:val="24"/>
        </w:rPr>
      </w:pPr>
      <w:r w:rsidRPr="00E204B1">
        <w:rPr>
          <w:rFonts w:ascii="Arial" w:hAnsi="Arial"/>
          <w:sz w:val="24"/>
          <w:szCs w:val="24"/>
        </w:rPr>
        <w:t>The grade breakdown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4060"/>
        <w:gridCol w:w="2165"/>
      </w:tblGrid>
      <w:tr w:rsidR="00924D51" w:rsidRPr="00E204B1" w:rsidTr="001E71F6">
        <w:tc>
          <w:tcPr>
            <w:tcW w:w="3125" w:type="dxa"/>
          </w:tcPr>
          <w:p w:rsidR="00924D51" w:rsidRPr="00E204B1" w:rsidRDefault="00924D51" w:rsidP="00AF3DC6">
            <w:pPr>
              <w:spacing w:after="0" w:line="240" w:lineRule="auto"/>
              <w:jc w:val="center"/>
              <w:rPr>
                <w:rFonts w:ascii="Arial" w:hAnsi="Arial"/>
                <w:sz w:val="24"/>
                <w:szCs w:val="24"/>
              </w:rPr>
            </w:pPr>
            <w:r w:rsidRPr="00E204B1">
              <w:rPr>
                <w:rFonts w:ascii="Arial" w:hAnsi="Arial"/>
                <w:b/>
                <w:sz w:val="24"/>
                <w:szCs w:val="24"/>
              </w:rPr>
              <w:t>Methods</w:t>
            </w:r>
          </w:p>
        </w:tc>
        <w:tc>
          <w:tcPr>
            <w:tcW w:w="4060" w:type="dxa"/>
          </w:tcPr>
          <w:p w:rsidR="00924D51" w:rsidRPr="00E204B1" w:rsidRDefault="00924D51" w:rsidP="00AF3DC6">
            <w:pPr>
              <w:spacing w:after="0" w:line="240" w:lineRule="auto"/>
              <w:jc w:val="center"/>
              <w:rPr>
                <w:rFonts w:ascii="Arial" w:hAnsi="Arial"/>
                <w:sz w:val="24"/>
                <w:szCs w:val="24"/>
              </w:rPr>
            </w:pPr>
            <w:r w:rsidRPr="00E204B1">
              <w:rPr>
                <w:rFonts w:ascii="Arial" w:hAnsi="Arial"/>
                <w:b/>
                <w:sz w:val="24"/>
                <w:szCs w:val="24"/>
              </w:rPr>
              <w:t>Dates</w:t>
            </w:r>
          </w:p>
        </w:tc>
        <w:tc>
          <w:tcPr>
            <w:tcW w:w="2165" w:type="dxa"/>
          </w:tcPr>
          <w:p w:rsidR="00924D51" w:rsidRPr="00E204B1" w:rsidRDefault="00924D51" w:rsidP="00AF3DC6">
            <w:pPr>
              <w:spacing w:after="0" w:line="240" w:lineRule="auto"/>
              <w:jc w:val="center"/>
              <w:rPr>
                <w:rFonts w:ascii="Arial" w:hAnsi="Arial"/>
                <w:sz w:val="24"/>
                <w:szCs w:val="24"/>
              </w:rPr>
            </w:pPr>
            <w:r w:rsidRPr="00E204B1">
              <w:rPr>
                <w:rFonts w:ascii="Arial" w:hAnsi="Arial"/>
                <w:b/>
                <w:sz w:val="24"/>
                <w:szCs w:val="24"/>
              </w:rPr>
              <w:t>Weights</w:t>
            </w:r>
          </w:p>
        </w:tc>
      </w:tr>
      <w:tr w:rsidR="00AE664E" w:rsidRPr="00E204B1" w:rsidTr="001E71F6">
        <w:trPr>
          <w:trHeight w:val="368"/>
        </w:trPr>
        <w:tc>
          <w:tcPr>
            <w:tcW w:w="3125" w:type="dxa"/>
          </w:tcPr>
          <w:p w:rsidR="00AE664E" w:rsidRPr="00E204B1" w:rsidRDefault="00AE664E" w:rsidP="004824A9">
            <w:pPr>
              <w:spacing w:after="0" w:line="240" w:lineRule="auto"/>
              <w:jc w:val="center"/>
              <w:rPr>
                <w:rFonts w:ascii="Arial" w:hAnsi="Arial"/>
                <w:sz w:val="24"/>
                <w:szCs w:val="24"/>
              </w:rPr>
            </w:pPr>
            <w:r w:rsidRPr="00E204B1">
              <w:rPr>
                <w:rFonts w:ascii="Arial" w:hAnsi="Arial"/>
                <w:sz w:val="24"/>
                <w:szCs w:val="24"/>
              </w:rPr>
              <w:t xml:space="preserve">Lab report </w:t>
            </w:r>
            <w:r w:rsidR="001E71F6">
              <w:rPr>
                <w:rFonts w:ascii="Arial" w:hAnsi="Arial"/>
                <w:sz w:val="24"/>
                <w:szCs w:val="24"/>
              </w:rPr>
              <w:t>and Skills</w:t>
            </w:r>
          </w:p>
        </w:tc>
        <w:tc>
          <w:tcPr>
            <w:tcW w:w="4060" w:type="dxa"/>
          </w:tcPr>
          <w:p w:rsidR="00AE664E" w:rsidRPr="00E204B1" w:rsidRDefault="00AE664E" w:rsidP="004824A9">
            <w:pPr>
              <w:spacing w:after="0" w:line="240" w:lineRule="auto"/>
              <w:jc w:val="center"/>
              <w:rPr>
                <w:rFonts w:ascii="Arial" w:hAnsi="Arial"/>
                <w:sz w:val="24"/>
                <w:szCs w:val="24"/>
              </w:rPr>
            </w:pPr>
            <w:r w:rsidRPr="00E204B1">
              <w:rPr>
                <w:rFonts w:ascii="Arial" w:hAnsi="Arial"/>
                <w:sz w:val="24"/>
                <w:szCs w:val="24"/>
              </w:rPr>
              <w:t>-</w:t>
            </w:r>
          </w:p>
        </w:tc>
        <w:tc>
          <w:tcPr>
            <w:tcW w:w="2165" w:type="dxa"/>
          </w:tcPr>
          <w:p w:rsidR="00AE664E" w:rsidRPr="00E204B1" w:rsidRDefault="001E71F6" w:rsidP="004824A9">
            <w:pPr>
              <w:spacing w:after="0" w:line="240" w:lineRule="auto"/>
              <w:jc w:val="center"/>
              <w:rPr>
                <w:rFonts w:ascii="Arial" w:hAnsi="Arial"/>
                <w:sz w:val="24"/>
                <w:szCs w:val="24"/>
              </w:rPr>
            </w:pPr>
            <w:r>
              <w:rPr>
                <w:rFonts w:ascii="Arial" w:hAnsi="Arial"/>
                <w:sz w:val="24"/>
                <w:szCs w:val="24"/>
              </w:rPr>
              <w:t>3</w:t>
            </w:r>
            <w:r w:rsidR="00AE664E" w:rsidRPr="00E204B1">
              <w:rPr>
                <w:rFonts w:ascii="Arial" w:hAnsi="Arial"/>
                <w:sz w:val="24"/>
                <w:szCs w:val="24"/>
              </w:rPr>
              <w:t>0%</w:t>
            </w:r>
          </w:p>
        </w:tc>
      </w:tr>
      <w:tr w:rsidR="00AE664E" w:rsidRPr="00E204B1" w:rsidTr="001E71F6">
        <w:trPr>
          <w:trHeight w:val="368"/>
        </w:trPr>
        <w:tc>
          <w:tcPr>
            <w:tcW w:w="3125" w:type="dxa"/>
          </w:tcPr>
          <w:p w:rsidR="00AE664E" w:rsidRPr="00E204B1" w:rsidRDefault="001E71F6" w:rsidP="001E71F6">
            <w:pPr>
              <w:spacing w:after="0" w:line="240" w:lineRule="auto"/>
              <w:rPr>
                <w:rFonts w:ascii="Arial" w:hAnsi="Arial"/>
                <w:sz w:val="24"/>
                <w:szCs w:val="24"/>
              </w:rPr>
            </w:pPr>
            <w:r>
              <w:rPr>
                <w:rFonts w:ascii="Arial" w:hAnsi="Arial"/>
                <w:sz w:val="24"/>
                <w:szCs w:val="24"/>
              </w:rPr>
              <w:t xml:space="preserve">           </w:t>
            </w:r>
            <w:r w:rsidR="00AE664E" w:rsidRPr="00E204B1">
              <w:rPr>
                <w:rFonts w:ascii="Arial" w:hAnsi="Arial"/>
                <w:sz w:val="24"/>
                <w:szCs w:val="24"/>
              </w:rPr>
              <w:t>Quiz</w:t>
            </w:r>
            <w:r w:rsidR="00204A45" w:rsidRPr="00E204B1">
              <w:rPr>
                <w:rFonts w:ascii="Arial" w:hAnsi="Arial"/>
                <w:sz w:val="24"/>
                <w:szCs w:val="24"/>
              </w:rPr>
              <w:t>zes</w:t>
            </w:r>
            <w:r w:rsidR="00AE664E" w:rsidRPr="00E204B1">
              <w:rPr>
                <w:rFonts w:ascii="Arial" w:hAnsi="Arial"/>
                <w:sz w:val="24"/>
                <w:szCs w:val="24"/>
              </w:rPr>
              <w:t xml:space="preserve"> </w:t>
            </w:r>
          </w:p>
        </w:tc>
        <w:tc>
          <w:tcPr>
            <w:tcW w:w="4060" w:type="dxa"/>
          </w:tcPr>
          <w:p w:rsidR="00AE664E" w:rsidRPr="00E204B1" w:rsidRDefault="001E71F6" w:rsidP="001E71F6">
            <w:pPr>
              <w:spacing w:after="0" w:line="240" w:lineRule="auto"/>
              <w:jc w:val="center"/>
              <w:rPr>
                <w:rFonts w:ascii="Arial" w:hAnsi="Arial"/>
                <w:sz w:val="24"/>
                <w:szCs w:val="24"/>
              </w:rPr>
            </w:pPr>
            <w:r>
              <w:rPr>
                <w:rFonts w:ascii="Arial" w:hAnsi="Arial"/>
                <w:sz w:val="24"/>
                <w:szCs w:val="24"/>
              </w:rPr>
              <w:t>-</w:t>
            </w:r>
          </w:p>
        </w:tc>
        <w:tc>
          <w:tcPr>
            <w:tcW w:w="2165" w:type="dxa"/>
          </w:tcPr>
          <w:p w:rsidR="00AE664E" w:rsidRPr="00E204B1" w:rsidRDefault="00AE664E" w:rsidP="00312DD5">
            <w:pPr>
              <w:spacing w:after="0" w:line="240" w:lineRule="auto"/>
              <w:jc w:val="center"/>
              <w:rPr>
                <w:rFonts w:ascii="Arial" w:hAnsi="Arial"/>
                <w:sz w:val="24"/>
                <w:szCs w:val="24"/>
              </w:rPr>
            </w:pPr>
            <w:r w:rsidRPr="00E204B1">
              <w:rPr>
                <w:rFonts w:ascii="Arial" w:hAnsi="Arial"/>
                <w:sz w:val="24"/>
                <w:szCs w:val="24"/>
              </w:rPr>
              <w:t>20%</w:t>
            </w:r>
          </w:p>
        </w:tc>
      </w:tr>
      <w:tr w:rsidR="00AE664E" w:rsidRPr="00E204B1" w:rsidTr="001E71F6">
        <w:tc>
          <w:tcPr>
            <w:tcW w:w="3125" w:type="dxa"/>
          </w:tcPr>
          <w:p w:rsidR="00AE664E" w:rsidRPr="00E204B1" w:rsidRDefault="00AE664E" w:rsidP="00AF3DC6">
            <w:pPr>
              <w:spacing w:after="0" w:line="240" w:lineRule="auto"/>
              <w:jc w:val="center"/>
              <w:rPr>
                <w:rFonts w:ascii="Arial" w:hAnsi="Arial"/>
                <w:sz w:val="24"/>
                <w:szCs w:val="24"/>
              </w:rPr>
            </w:pPr>
            <w:r w:rsidRPr="00E204B1">
              <w:rPr>
                <w:rFonts w:ascii="Arial" w:hAnsi="Arial"/>
                <w:sz w:val="24"/>
                <w:szCs w:val="24"/>
              </w:rPr>
              <w:t>Midterm Examination</w:t>
            </w:r>
          </w:p>
        </w:tc>
        <w:tc>
          <w:tcPr>
            <w:tcW w:w="4060" w:type="dxa"/>
          </w:tcPr>
          <w:p w:rsidR="00AE664E" w:rsidRPr="00E204B1" w:rsidRDefault="001E71F6" w:rsidP="00D8042F">
            <w:pPr>
              <w:spacing w:after="0" w:line="240" w:lineRule="auto"/>
              <w:jc w:val="center"/>
              <w:rPr>
                <w:rFonts w:ascii="Arial" w:hAnsi="Arial"/>
                <w:sz w:val="24"/>
                <w:szCs w:val="24"/>
              </w:rPr>
            </w:pPr>
            <w:r>
              <w:rPr>
                <w:rFonts w:ascii="Arial" w:hAnsi="Arial"/>
                <w:sz w:val="24"/>
                <w:szCs w:val="24"/>
              </w:rPr>
              <w:t>-</w:t>
            </w:r>
          </w:p>
        </w:tc>
        <w:tc>
          <w:tcPr>
            <w:tcW w:w="2165" w:type="dxa"/>
          </w:tcPr>
          <w:p w:rsidR="00AE664E" w:rsidRPr="00E204B1" w:rsidRDefault="00AE664E" w:rsidP="00AF3DC6">
            <w:pPr>
              <w:spacing w:after="0" w:line="240" w:lineRule="auto"/>
              <w:jc w:val="center"/>
              <w:rPr>
                <w:rFonts w:ascii="Arial" w:hAnsi="Arial"/>
                <w:sz w:val="24"/>
                <w:szCs w:val="24"/>
              </w:rPr>
            </w:pPr>
            <w:r w:rsidRPr="00E204B1">
              <w:rPr>
                <w:rFonts w:ascii="Arial" w:hAnsi="Arial"/>
                <w:sz w:val="24"/>
                <w:szCs w:val="24"/>
              </w:rPr>
              <w:t>20%</w:t>
            </w:r>
          </w:p>
        </w:tc>
      </w:tr>
      <w:tr w:rsidR="00AE664E" w:rsidRPr="00E204B1" w:rsidTr="001E71F6">
        <w:tc>
          <w:tcPr>
            <w:tcW w:w="3125" w:type="dxa"/>
          </w:tcPr>
          <w:p w:rsidR="00AE664E" w:rsidRPr="00E204B1" w:rsidRDefault="00AE664E" w:rsidP="00AF3DC6">
            <w:pPr>
              <w:spacing w:after="0" w:line="240" w:lineRule="auto"/>
              <w:jc w:val="center"/>
              <w:rPr>
                <w:rFonts w:ascii="Arial" w:hAnsi="Arial"/>
                <w:sz w:val="24"/>
                <w:szCs w:val="24"/>
              </w:rPr>
            </w:pPr>
            <w:r w:rsidRPr="00E204B1">
              <w:rPr>
                <w:rFonts w:ascii="Arial" w:hAnsi="Arial"/>
                <w:sz w:val="24"/>
                <w:szCs w:val="24"/>
              </w:rPr>
              <w:t>Final Examination</w:t>
            </w:r>
          </w:p>
        </w:tc>
        <w:tc>
          <w:tcPr>
            <w:tcW w:w="4060" w:type="dxa"/>
          </w:tcPr>
          <w:p w:rsidR="00AE664E" w:rsidRPr="00E204B1" w:rsidRDefault="001E71F6" w:rsidP="00D8042F">
            <w:pPr>
              <w:spacing w:after="0" w:line="240" w:lineRule="auto"/>
              <w:jc w:val="center"/>
              <w:rPr>
                <w:rFonts w:ascii="Arial" w:hAnsi="Arial"/>
                <w:sz w:val="24"/>
                <w:szCs w:val="24"/>
              </w:rPr>
            </w:pPr>
            <w:r>
              <w:rPr>
                <w:rFonts w:ascii="Arial" w:hAnsi="Arial"/>
                <w:sz w:val="24"/>
                <w:szCs w:val="24"/>
              </w:rPr>
              <w:t>-</w:t>
            </w:r>
          </w:p>
        </w:tc>
        <w:tc>
          <w:tcPr>
            <w:tcW w:w="2165" w:type="dxa"/>
          </w:tcPr>
          <w:p w:rsidR="00AE664E" w:rsidRPr="00E204B1" w:rsidRDefault="00A26BD5" w:rsidP="00AF3DC6">
            <w:pPr>
              <w:spacing w:after="0" w:line="240" w:lineRule="auto"/>
              <w:jc w:val="center"/>
              <w:rPr>
                <w:rFonts w:ascii="Arial" w:hAnsi="Arial"/>
                <w:sz w:val="24"/>
                <w:szCs w:val="24"/>
              </w:rPr>
            </w:pPr>
            <w:r>
              <w:rPr>
                <w:rFonts w:ascii="Arial" w:hAnsi="Arial"/>
                <w:sz w:val="24"/>
                <w:szCs w:val="24"/>
              </w:rPr>
              <w:t>3</w:t>
            </w:r>
            <w:r w:rsidR="00AE664E" w:rsidRPr="00E204B1">
              <w:rPr>
                <w:rFonts w:ascii="Arial" w:hAnsi="Arial"/>
                <w:sz w:val="24"/>
                <w:szCs w:val="24"/>
              </w:rPr>
              <w:t>0%</w:t>
            </w:r>
          </w:p>
        </w:tc>
      </w:tr>
    </w:tbl>
    <w:p w:rsidR="00924D51" w:rsidRPr="00E204B1" w:rsidRDefault="00924D51" w:rsidP="00AF3DC6">
      <w:pPr>
        <w:spacing w:after="0" w:line="240" w:lineRule="auto"/>
        <w:rPr>
          <w:rFonts w:ascii="Arial" w:hAnsi="Arial"/>
          <w:sz w:val="24"/>
          <w:szCs w:val="24"/>
        </w:rPr>
      </w:pPr>
    </w:p>
    <w:p w:rsidR="00D8042F" w:rsidRPr="00E204B1" w:rsidRDefault="00D8042F" w:rsidP="00D8042F">
      <w:pPr>
        <w:spacing w:after="0" w:line="240" w:lineRule="auto"/>
        <w:rPr>
          <w:rFonts w:ascii="Arial" w:hAnsi="Arial"/>
          <w:b/>
          <w:sz w:val="24"/>
          <w:szCs w:val="24"/>
        </w:rPr>
      </w:pPr>
    </w:p>
    <w:p w:rsidR="00924D51" w:rsidRPr="00E204B1" w:rsidRDefault="00D8042F" w:rsidP="00D8042F">
      <w:pPr>
        <w:spacing w:after="0" w:line="240" w:lineRule="auto"/>
        <w:rPr>
          <w:rFonts w:ascii="Arial" w:hAnsi="Arial"/>
          <w:b/>
          <w:sz w:val="24"/>
          <w:szCs w:val="24"/>
        </w:rPr>
      </w:pPr>
      <w:r w:rsidRPr="00E204B1">
        <w:rPr>
          <w:rFonts w:ascii="Arial" w:hAnsi="Arial"/>
          <w:b/>
          <w:sz w:val="24"/>
          <w:szCs w:val="24"/>
        </w:rPr>
        <w:t xml:space="preserve">X. </w:t>
      </w:r>
      <w:r w:rsidR="00924D51" w:rsidRPr="00E204B1">
        <w:rPr>
          <w:rFonts w:ascii="Arial" w:hAnsi="Arial"/>
          <w:b/>
          <w:sz w:val="24"/>
          <w:szCs w:val="24"/>
        </w:rPr>
        <w:t>Grading System and Scale</w:t>
      </w:r>
    </w:p>
    <w:p w:rsidR="00924D51" w:rsidRPr="00E204B1" w:rsidRDefault="00924D51" w:rsidP="00763CAE">
      <w:pPr>
        <w:spacing w:after="0" w:line="240" w:lineRule="auto"/>
        <w:jc w:val="both"/>
        <w:rPr>
          <w:rFonts w:ascii="Arial" w:hAnsi="Arial"/>
          <w:sz w:val="24"/>
          <w:szCs w:val="24"/>
        </w:rPr>
      </w:pPr>
      <w:r w:rsidRPr="00E204B1">
        <w:rPr>
          <w:rFonts w:ascii="Arial" w:hAnsi="Arial"/>
          <w:sz w:val="24"/>
          <w:szCs w:val="24"/>
        </w:rPr>
        <w:t xml:space="preserve">University course work is measured in terms of quantity and quality. A credit normally represents one hour per week of lecture or recitation or not </w:t>
      </w:r>
      <w:r w:rsidR="0032715A" w:rsidRPr="00E204B1">
        <w:rPr>
          <w:rFonts w:ascii="Arial" w:hAnsi="Arial"/>
          <w:sz w:val="24"/>
          <w:szCs w:val="24"/>
        </w:rPr>
        <w:t>less</w:t>
      </w:r>
      <w:r w:rsidRPr="00E204B1">
        <w:rPr>
          <w:rFonts w:ascii="Arial" w:hAnsi="Arial"/>
          <w:sz w:val="24"/>
          <w:szCs w:val="24"/>
        </w:rPr>
        <w:t xml:space="preserve"> than two hours per week of independent or laboratory work throughout a semester. The number of credits is a measure of quantity. The grade is a measure of quality. The university system for undergraduate grading is as follows:</w:t>
      </w:r>
    </w:p>
    <w:p w:rsidR="00924D51" w:rsidRDefault="00924D51" w:rsidP="00AF3DC6">
      <w:pPr>
        <w:spacing w:after="0" w:line="240" w:lineRule="auto"/>
        <w:rPr>
          <w:rFonts w:ascii="Arial" w:hAnsi="Arial"/>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60"/>
        <w:gridCol w:w="2160"/>
      </w:tblGrid>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b/>
                <w:bCs/>
                <w:sz w:val="24"/>
                <w:szCs w:val="24"/>
                <w:lang w:val="en-GB"/>
              </w:rPr>
            </w:pPr>
            <w:r w:rsidRPr="00AF3DC6">
              <w:rPr>
                <w:rFonts w:ascii="Times New Roman" w:hAnsi="Times New Roman" w:cs="Times New Roman"/>
                <w:b/>
                <w:bCs/>
                <w:sz w:val="24"/>
                <w:szCs w:val="24"/>
                <w:lang w:val="en-GB"/>
              </w:rPr>
              <w:t>Grade</w:t>
            </w:r>
          </w:p>
        </w:tc>
        <w:tc>
          <w:tcPr>
            <w:tcW w:w="2160" w:type="dxa"/>
          </w:tcPr>
          <w:p w:rsidR="003748C2" w:rsidRPr="00AF3DC6" w:rsidRDefault="003748C2" w:rsidP="00B23A69">
            <w:pPr>
              <w:spacing w:after="0" w:line="240" w:lineRule="auto"/>
              <w:jc w:val="center"/>
              <w:rPr>
                <w:rFonts w:ascii="Times New Roman" w:hAnsi="Times New Roman" w:cs="Times New Roman"/>
                <w:b/>
                <w:bCs/>
                <w:sz w:val="24"/>
                <w:szCs w:val="24"/>
                <w:lang w:val="en-GB"/>
              </w:rPr>
            </w:pPr>
            <w:r w:rsidRPr="00AF3DC6">
              <w:rPr>
                <w:rFonts w:ascii="Times New Roman" w:hAnsi="Times New Roman" w:cs="Times New Roman"/>
                <w:b/>
                <w:bCs/>
                <w:sz w:val="24"/>
                <w:szCs w:val="24"/>
                <w:lang w:val="en-GB"/>
              </w:rPr>
              <w:t>Score</w:t>
            </w:r>
          </w:p>
        </w:tc>
        <w:tc>
          <w:tcPr>
            <w:tcW w:w="2160" w:type="dxa"/>
          </w:tcPr>
          <w:p w:rsidR="003748C2" w:rsidRPr="00AF3DC6" w:rsidRDefault="003748C2" w:rsidP="00B23A69">
            <w:pPr>
              <w:spacing w:after="0" w:line="24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Quality</w:t>
            </w:r>
            <w:r w:rsidRPr="00AF3DC6">
              <w:rPr>
                <w:rFonts w:ascii="Times New Roman" w:hAnsi="Times New Roman" w:cs="Times New Roman"/>
                <w:b/>
                <w:bCs/>
                <w:sz w:val="24"/>
                <w:szCs w:val="24"/>
                <w:lang w:val="en-GB"/>
              </w:rPr>
              <w:t xml:space="preserve"> Points</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A</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9</w:t>
            </w:r>
            <w:r>
              <w:rPr>
                <w:rFonts w:ascii="Times New Roman" w:hAnsi="Times New Roman" w:cs="Times New Roman"/>
                <w:sz w:val="24"/>
                <w:szCs w:val="24"/>
                <w:lang w:val="en-GB"/>
              </w:rPr>
              <w:t>0</w:t>
            </w:r>
            <w:r w:rsidRPr="00AF3DC6">
              <w:rPr>
                <w:rFonts w:ascii="Times New Roman" w:hAnsi="Times New Roman" w:cs="Times New Roman"/>
                <w:sz w:val="24"/>
                <w:szCs w:val="24"/>
                <w:lang w:val="en-GB"/>
              </w:rPr>
              <w:t>-100</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4</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A-</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87-89</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3.7</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B+</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84-86</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3.</w:t>
            </w:r>
            <w:r>
              <w:rPr>
                <w:rFonts w:ascii="Times New Roman" w:hAnsi="Times New Roman" w:cs="Times New Roman"/>
                <w:sz w:val="24"/>
                <w:szCs w:val="24"/>
                <w:lang w:val="en-GB"/>
              </w:rPr>
              <w:t>3</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AF3DC6">
              <w:rPr>
                <w:rFonts w:ascii="Times New Roman" w:hAnsi="Times New Roman" w:cs="Times New Roman"/>
                <w:sz w:val="24"/>
                <w:szCs w:val="24"/>
                <w:lang w:val="en-GB"/>
              </w:rPr>
              <w:t>B</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80-83</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3</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B-</w:t>
            </w:r>
          </w:p>
        </w:tc>
        <w:tc>
          <w:tcPr>
            <w:tcW w:w="2160" w:type="dxa"/>
          </w:tcPr>
          <w:p w:rsidR="003748C2"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77-79</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2.7</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C+</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74-76</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2.</w:t>
            </w:r>
            <w:r>
              <w:rPr>
                <w:rFonts w:ascii="Times New Roman" w:hAnsi="Times New Roman" w:cs="Times New Roman"/>
                <w:sz w:val="24"/>
                <w:szCs w:val="24"/>
                <w:lang w:val="en-GB"/>
              </w:rPr>
              <w:t>3</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C</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70-73</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2</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C-</w:t>
            </w:r>
          </w:p>
        </w:tc>
        <w:tc>
          <w:tcPr>
            <w:tcW w:w="2160" w:type="dxa"/>
          </w:tcPr>
          <w:p w:rsidR="003748C2"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67-69</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1.7</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D+</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64-66</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1.</w:t>
            </w:r>
            <w:r>
              <w:rPr>
                <w:rFonts w:ascii="Times New Roman" w:hAnsi="Times New Roman" w:cs="Times New Roman"/>
                <w:sz w:val="24"/>
                <w:szCs w:val="24"/>
                <w:lang w:val="en-GB"/>
              </w:rPr>
              <w:t>3</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sidRPr="00AF3DC6">
              <w:rPr>
                <w:rFonts w:ascii="Times New Roman" w:hAnsi="Times New Roman" w:cs="Times New Roman"/>
                <w:sz w:val="24"/>
                <w:szCs w:val="24"/>
                <w:lang w:val="en-GB"/>
              </w:rPr>
              <w:t>D</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60-63</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p>
        </w:tc>
      </w:tr>
      <w:tr w:rsidR="003748C2" w:rsidRPr="00AF3DC6" w:rsidTr="00B23A69">
        <w:tc>
          <w:tcPr>
            <w:tcW w:w="234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F</w:t>
            </w:r>
          </w:p>
        </w:tc>
        <w:tc>
          <w:tcPr>
            <w:tcW w:w="2160" w:type="dxa"/>
          </w:tcPr>
          <w:p w:rsidR="003748C2"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0-59</w:t>
            </w:r>
          </w:p>
        </w:tc>
        <w:tc>
          <w:tcPr>
            <w:tcW w:w="2160" w:type="dxa"/>
          </w:tcPr>
          <w:p w:rsidR="003748C2" w:rsidRPr="00AF3DC6" w:rsidRDefault="003748C2" w:rsidP="00B23A69">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r>
    </w:tbl>
    <w:p w:rsidR="003748C2" w:rsidRDefault="003748C2" w:rsidP="00AF3DC6">
      <w:pPr>
        <w:spacing w:after="0" w:line="240" w:lineRule="auto"/>
        <w:rPr>
          <w:rFonts w:ascii="Arial" w:hAnsi="Arial"/>
          <w:sz w:val="24"/>
          <w:szCs w:val="24"/>
        </w:rPr>
      </w:pPr>
    </w:p>
    <w:tbl>
      <w:tblPr>
        <w:tblW w:w="9648" w:type="dxa"/>
        <w:tblLook w:val="00A0" w:firstRow="1" w:lastRow="0" w:firstColumn="1" w:lastColumn="0" w:noHBand="0" w:noVBand="0"/>
      </w:tblPr>
      <w:tblGrid>
        <w:gridCol w:w="9648"/>
      </w:tblGrid>
      <w:tr w:rsidR="00AF0745" w:rsidRPr="00E204B1" w:rsidTr="00745786">
        <w:tc>
          <w:tcPr>
            <w:tcW w:w="9648" w:type="dxa"/>
          </w:tcPr>
          <w:p w:rsidR="00AF0745" w:rsidRPr="00E204B1" w:rsidRDefault="00D8042F" w:rsidP="00AF3DC6">
            <w:pPr>
              <w:spacing w:after="0" w:line="240" w:lineRule="auto"/>
              <w:jc w:val="both"/>
              <w:rPr>
                <w:rFonts w:ascii="Arial" w:hAnsi="Arial"/>
                <w:b/>
                <w:bCs/>
                <w:sz w:val="24"/>
                <w:szCs w:val="24"/>
              </w:rPr>
            </w:pPr>
            <w:r w:rsidRPr="00E204B1">
              <w:rPr>
                <w:rFonts w:ascii="Arial" w:hAnsi="Arial"/>
                <w:b/>
                <w:sz w:val="24"/>
                <w:szCs w:val="24"/>
              </w:rPr>
              <w:t>XI</w:t>
            </w:r>
            <w:r w:rsidR="00924D51" w:rsidRPr="00E204B1">
              <w:rPr>
                <w:rFonts w:ascii="Arial" w:hAnsi="Arial"/>
                <w:b/>
                <w:sz w:val="24"/>
                <w:szCs w:val="24"/>
              </w:rPr>
              <w:t>. Methodologies for Teaching and Learning</w:t>
            </w:r>
            <w:r w:rsidR="00924D51" w:rsidRPr="00E204B1">
              <w:rPr>
                <w:rFonts w:ascii="Arial" w:hAnsi="Arial"/>
                <w:sz w:val="24"/>
                <w:szCs w:val="24"/>
              </w:rPr>
              <w:t>:</w:t>
            </w:r>
          </w:p>
        </w:tc>
      </w:tr>
    </w:tbl>
    <w:p w:rsidR="00A10D59" w:rsidRPr="00E204B1" w:rsidRDefault="00A10D59" w:rsidP="00A10D59">
      <w:pPr>
        <w:spacing w:after="0" w:line="240" w:lineRule="auto"/>
        <w:jc w:val="both"/>
        <w:rPr>
          <w:rFonts w:ascii="Arial" w:hAnsi="Arial"/>
          <w:color w:val="FF0000"/>
          <w:sz w:val="24"/>
          <w:szCs w:val="24"/>
        </w:rPr>
      </w:pPr>
      <w:r w:rsidRPr="00E204B1">
        <w:rPr>
          <w:rFonts w:ascii="Arial" w:hAnsi="Arial"/>
          <w:sz w:val="24"/>
          <w:szCs w:val="24"/>
        </w:rPr>
        <w:t xml:space="preserve">One of the primary methods of instruction for this course is </w:t>
      </w:r>
      <w:r w:rsidR="0032715A" w:rsidRPr="00E204B1">
        <w:rPr>
          <w:rFonts w:ascii="Arial" w:hAnsi="Arial"/>
          <w:sz w:val="24"/>
          <w:szCs w:val="24"/>
        </w:rPr>
        <w:t>lecture</w:t>
      </w:r>
      <w:r w:rsidRPr="00E204B1">
        <w:rPr>
          <w:rFonts w:ascii="Arial" w:hAnsi="Arial"/>
          <w:sz w:val="24"/>
          <w:szCs w:val="24"/>
        </w:rPr>
        <w:t xml:space="preserve"> and demonstrations that train students in the methodology used for problem-solving as well as performing standard laboratory techniques in general chemistry.  Laboratory exercises involving problem-solving will take the form of in-class and homework assignments and are geared to provide students with fundamental experiments skills required to </w:t>
      </w:r>
      <w:r w:rsidR="006148AB" w:rsidRPr="00E204B1">
        <w:rPr>
          <w:rFonts w:ascii="Arial" w:hAnsi="Arial"/>
          <w:sz w:val="24"/>
          <w:szCs w:val="24"/>
        </w:rPr>
        <w:t>analyze</w:t>
      </w:r>
      <w:r w:rsidRPr="00E204B1">
        <w:rPr>
          <w:rFonts w:ascii="Arial" w:hAnsi="Arial"/>
          <w:sz w:val="24"/>
          <w:szCs w:val="24"/>
        </w:rPr>
        <w:t xml:space="preserve"> and interpret data of different experiments. In addition to students working individually, pair/group work will also be encouraged during </w:t>
      </w:r>
      <w:r w:rsidR="0032715A" w:rsidRPr="00E204B1">
        <w:rPr>
          <w:rFonts w:ascii="Arial" w:hAnsi="Arial"/>
          <w:sz w:val="24"/>
          <w:szCs w:val="24"/>
        </w:rPr>
        <w:t>the performance</w:t>
      </w:r>
      <w:r w:rsidRPr="00E204B1">
        <w:rPr>
          <w:rFonts w:ascii="Arial" w:hAnsi="Arial"/>
          <w:sz w:val="24"/>
          <w:szCs w:val="24"/>
        </w:rPr>
        <w:t xml:space="preserve"> of laboratory exercises to foster </w:t>
      </w:r>
      <w:r w:rsidR="0032715A" w:rsidRPr="00E204B1">
        <w:rPr>
          <w:rFonts w:ascii="Arial" w:hAnsi="Arial"/>
          <w:sz w:val="24"/>
          <w:szCs w:val="24"/>
        </w:rPr>
        <w:t>the building</w:t>
      </w:r>
      <w:r w:rsidRPr="00E204B1">
        <w:rPr>
          <w:rFonts w:ascii="Arial" w:hAnsi="Arial"/>
          <w:sz w:val="24"/>
          <w:szCs w:val="24"/>
        </w:rPr>
        <w:t xml:space="preserve"> of teamwork, leadership and organizational skills by students. </w:t>
      </w:r>
      <w:r w:rsidRPr="00E204B1">
        <w:rPr>
          <w:rFonts w:ascii="Arial" w:hAnsi="Arial"/>
          <w:bCs/>
          <w:sz w:val="24"/>
          <w:szCs w:val="24"/>
        </w:rPr>
        <w:t xml:space="preserve">Laboratory reports communicate the experimental laboratory exercises in writing and require students to exercise </w:t>
      </w:r>
      <w:r w:rsidR="0032715A" w:rsidRPr="00E204B1">
        <w:rPr>
          <w:rFonts w:ascii="Arial" w:hAnsi="Arial"/>
          <w:bCs/>
          <w:sz w:val="24"/>
          <w:szCs w:val="24"/>
        </w:rPr>
        <w:t>data, interpretation</w:t>
      </w:r>
      <w:r w:rsidRPr="00E204B1">
        <w:rPr>
          <w:rFonts w:ascii="Arial" w:hAnsi="Arial"/>
          <w:bCs/>
          <w:sz w:val="24"/>
          <w:szCs w:val="24"/>
        </w:rPr>
        <w:t xml:space="preserve">, analysis and written presentation skills. Students will be provided a general rubric for writing of lab reports and will be informed of any additional requirements for specific laboratory reports. </w:t>
      </w:r>
      <w:r w:rsidRPr="00E204B1">
        <w:rPr>
          <w:rFonts w:ascii="Arial" w:hAnsi="Arial"/>
          <w:sz w:val="24"/>
          <w:szCs w:val="24"/>
        </w:rPr>
        <w:t xml:space="preserve">Assignments, quizzes and discussion sessions are intended to reinforce learning. </w:t>
      </w:r>
      <w:r w:rsidRPr="00E204B1">
        <w:rPr>
          <w:rFonts w:ascii="Arial" w:hAnsi="Arial"/>
          <w:bCs/>
          <w:sz w:val="24"/>
          <w:szCs w:val="24"/>
        </w:rPr>
        <w:t xml:space="preserve">Assignments will consist of data analysis and/or review questions based on the laboratory exercise. </w:t>
      </w:r>
      <w:r w:rsidRPr="00E204B1">
        <w:rPr>
          <w:rFonts w:ascii="Arial" w:hAnsi="Arial"/>
          <w:sz w:val="24"/>
          <w:szCs w:val="24"/>
        </w:rPr>
        <w:t xml:space="preserve"> Methods that foster active participation as well as individual and cooperative learning will be employed and these include student–led discussions, question and answer sessions and data analysis. </w:t>
      </w:r>
      <w:r w:rsidRPr="00E204B1">
        <w:rPr>
          <w:rFonts w:ascii="Arial" w:hAnsi="Arial"/>
          <w:bCs/>
          <w:sz w:val="24"/>
          <w:szCs w:val="24"/>
        </w:rPr>
        <w:t xml:space="preserve">The application of the methodologies and techniques used in the laboratory </w:t>
      </w:r>
      <w:r w:rsidR="0032715A" w:rsidRPr="00E204B1">
        <w:rPr>
          <w:rFonts w:ascii="Arial" w:hAnsi="Arial"/>
          <w:bCs/>
          <w:sz w:val="24"/>
          <w:szCs w:val="24"/>
        </w:rPr>
        <w:t>for</w:t>
      </w:r>
      <w:r w:rsidRPr="00E204B1">
        <w:rPr>
          <w:rFonts w:ascii="Arial" w:hAnsi="Arial"/>
          <w:bCs/>
          <w:sz w:val="24"/>
          <w:szCs w:val="24"/>
        </w:rPr>
        <w:t xml:space="preserve"> general chemistry based research will also be emphasized. </w:t>
      </w:r>
      <w:r w:rsidRPr="00E204B1">
        <w:rPr>
          <w:rFonts w:ascii="Arial" w:hAnsi="Arial"/>
          <w:sz w:val="24"/>
          <w:szCs w:val="24"/>
        </w:rPr>
        <w:t xml:space="preserve">Quizzes and </w:t>
      </w:r>
      <w:r w:rsidRPr="00E204B1">
        <w:rPr>
          <w:rFonts w:ascii="Arial" w:hAnsi="Arial"/>
          <w:bCs/>
          <w:sz w:val="24"/>
          <w:szCs w:val="24"/>
        </w:rPr>
        <w:t>examinations will assess student knowledge; understanding and application of laboratory-based methodologies used in general chemistry.</w:t>
      </w:r>
      <w:r w:rsidRPr="00E204B1">
        <w:rPr>
          <w:rFonts w:ascii="Arial" w:hAnsi="Arial"/>
          <w:bCs/>
          <w:color w:val="FF0000"/>
          <w:sz w:val="24"/>
          <w:szCs w:val="24"/>
        </w:rPr>
        <w:t xml:space="preserve">  </w:t>
      </w:r>
    </w:p>
    <w:p w:rsidR="006C1A87" w:rsidRDefault="006C1A87" w:rsidP="00AF3DC6">
      <w:pPr>
        <w:spacing w:after="0" w:line="240" w:lineRule="auto"/>
        <w:rPr>
          <w:rFonts w:ascii="Arial" w:hAnsi="Arial"/>
          <w:b/>
          <w:sz w:val="24"/>
          <w:szCs w:val="24"/>
        </w:rPr>
      </w:pPr>
    </w:p>
    <w:p w:rsidR="00924D51" w:rsidRPr="00E204B1" w:rsidRDefault="00924D51" w:rsidP="00AF3DC6">
      <w:pPr>
        <w:spacing w:after="0" w:line="240" w:lineRule="auto"/>
        <w:rPr>
          <w:rFonts w:ascii="Arial" w:hAnsi="Arial"/>
          <w:sz w:val="24"/>
          <w:szCs w:val="24"/>
        </w:rPr>
      </w:pPr>
      <w:r w:rsidRPr="00E204B1">
        <w:rPr>
          <w:rFonts w:ascii="Arial" w:hAnsi="Arial"/>
          <w:b/>
          <w:sz w:val="24"/>
          <w:szCs w:val="24"/>
        </w:rPr>
        <w:t>X</w:t>
      </w:r>
      <w:r w:rsidR="00D8042F" w:rsidRPr="00E204B1">
        <w:rPr>
          <w:rFonts w:ascii="Arial" w:hAnsi="Arial"/>
          <w:b/>
          <w:sz w:val="24"/>
          <w:szCs w:val="24"/>
        </w:rPr>
        <w:t>II</w:t>
      </w:r>
      <w:r w:rsidRPr="00E204B1">
        <w:rPr>
          <w:rFonts w:ascii="Arial" w:hAnsi="Arial"/>
          <w:b/>
          <w:sz w:val="24"/>
          <w:szCs w:val="24"/>
        </w:rPr>
        <w:t xml:space="preserve">.  Relevant Policies </w:t>
      </w:r>
    </w:p>
    <w:p w:rsidR="00924D51" w:rsidRPr="00E204B1" w:rsidRDefault="00924D51" w:rsidP="00AF3DC6">
      <w:pPr>
        <w:spacing w:after="0" w:line="240" w:lineRule="auto"/>
        <w:rPr>
          <w:rFonts w:ascii="Arial" w:hAnsi="Arial"/>
          <w:b/>
          <w:sz w:val="24"/>
          <w:szCs w:val="24"/>
        </w:rPr>
      </w:pPr>
      <w:r w:rsidRPr="00E204B1">
        <w:rPr>
          <w:rFonts w:ascii="Arial" w:hAnsi="Arial"/>
          <w:b/>
          <w:sz w:val="24"/>
          <w:szCs w:val="24"/>
        </w:rPr>
        <w:t xml:space="preserve">Relevant policies [Except for the policy on academic misconduct, the inclusion of the following is only suggested and is at the discretion of the instructor].  </w:t>
      </w:r>
    </w:p>
    <w:p w:rsidR="00A10D59" w:rsidRPr="00E204B1" w:rsidRDefault="00A10D59" w:rsidP="00AF3DC6">
      <w:pPr>
        <w:spacing w:after="0" w:line="240" w:lineRule="auto"/>
        <w:rPr>
          <w:rFonts w:ascii="Arial" w:hAnsi="Arial"/>
          <w:b/>
          <w:sz w:val="24"/>
          <w:szCs w:val="24"/>
        </w:rPr>
      </w:pPr>
    </w:p>
    <w:p w:rsidR="00924D51" w:rsidRPr="00E204B1" w:rsidRDefault="00924D51" w:rsidP="00AF3DC6">
      <w:pPr>
        <w:spacing w:after="0" w:line="240" w:lineRule="auto"/>
        <w:rPr>
          <w:rFonts w:ascii="Arial" w:hAnsi="Arial"/>
          <w:b/>
          <w:sz w:val="24"/>
          <w:szCs w:val="24"/>
        </w:rPr>
      </w:pPr>
      <w:r w:rsidRPr="00E204B1">
        <w:rPr>
          <w:rFonts w:ascii="Arial" w:hAnsi="Arial"/>
          <w:b/>
          <w:sz w:val="24"/>
          <w:szCs w:val="24"/>
        </w:rPr>
        <w:t xml:space="preserve">A.  Academic Misconduct.  A.  Academic Misconduct:  </w:t>
      </w:r>
    </w:p>
    <w:p w:rsidR="00924D51" w:rsidRPr="00E204B1" w:rsidRDefault="00924D51" w:rsidP="00763CAE">
      <w:pPr>
        <w:spacing w:after="0" w:line="240" w:lineRule="auto"/>
        <w:jc w:val="both"/>
        <w:rPr>
          <w:rFonts w:ascii="Arial" w:hAnsi="Arial"/>
          <w:b/>
          <w:sz w:val="24"/>
          <w:szCs w:val="24"/>
        </w:rPr>
      </w:pPr>
      <w:r w:rsidRPr="00E204B1">
        <w:rPr>
          <w:rFonts w:ascii="Arial" w:hAnsi="Arial"/>
          <w:b/>
          <w:sz w:val="24"/>
          <w:szCs w:val="24"/>
        </w:rPr>
        <w:t>The Honor Code and Honor System</w:t>
      </w:r>
    </w:p>
    <w:p w:rsidR="00924D51" w:rsidRPr="00E204B1" w:rsidRDefault="00924D51" w:rsidP="00763CAE">
      <w:pPr>
        <w:spacing w:after="0" w:line="240" w:lineRule="auto"/>
        <w:jc w:val="both"/>
        <w:rPr>
          <w:rFonts w:ascii="Arial" w:hAnsi="Arial"/>
          <w:spacing w:val="-4"/>
          <w:w w:val="105"/>
          <w:sz w:val="24"/>
          <w:szCs w:val="24"/>
        </w:rPr>
      </w:pPr>
      <w:r w:rsidRPr="00E204B1">
        <w:rPr>
          <w:rFonts w:ascii="Arial" w:hAnsi="Arial"/>
          <w:spacing w:val="-8"/>
          <w:w w:val="105"/>
          <w:sz w:val="24"/>
          <w:szCs w:val="24"/>
        </w:rPr>
        <w:t xml:space="preserve">The Honor Code is an </w:t>
      </w:r>
      <w:r w:rsidRPr="00E204B1">
        <w:rPr>
          <w:rFonts w:ascii="Arial" w:hAnsi="Arial"/>
          <w:spacing w:val="-2"/>
          <w:w w:val="105"/>
          <w:sz w:val="24"/>
          <w:szCs w:val="24"/>
        </w:rPr>
        <w:t xml:space="preserve">integral part of university life. </w:t>
      </w:r>
      <w:r w:rsidRPr="00E204B1">
        <w:rPr>
          <w:rFonts w:ascii="Arial" w:hAnsi="Arial"/>
          <w:w w:val="105"/>
          <w:sz w:val="24"/>
          <w:szCs w:val="24"/>
        </w:rPr>
        <w:t xml:space="preserve">Students are responsible, therefore, for </w:t>
      </w:r>
      <w:r w:rsidRPr="00E204B1">
        <w:rPr>
          <w:rFonts w:ascii="Arial" w:hAnsi="Arial"/>
          <w:spacing w:val="-4"/>
          <w:w w:val="105"/>
          <w:sz w:val="24"/>
          <w:szCs w:val="24"/>
        </w:rPr>
        <w:t xml:space="preserve">understanding the code’s provisions. Cheating and </w:t>
      </w:r>
      <w:r w:rsidRPr="00E204B1">
        <w:rPr>
          <w:rFonts w:ascii="Arial" w:hAnsi="Arial"/>
          <w:spacing w:val="-5"/>
          <w:w w:val="105"/>
          <w:sz w:val="24"/>
          <w:szCs w:val="24"/>
        </w:rPr>
        <w:t xml:space="preserve">attempted cheating, plagiarism, lying, and stealing of academic work and related materials constitute Honor </w:t>
      </w:r>
      <w:r w:rsidRPr="00E204B1">
        <w:rPr>
          <w:rFonts w:ascii="Arial" w:hAnsi="Arial"/>
          <w:spacing w:val="-3"/>
          <w:w w:val="105"/>
          <w:sz w:val="24"/>
          <w:szCs w:val="24"/>
        </w:rPr>
        <w:t xml:space="preserve">Code violations. In the spirit of the code, a student’s </w:t>
      </w:r>
      <w:r w:rsidRPr="00E204B1">
        <w:rPr>
          <w:rFonts w:ascii="Arial" w:hAnsi="Arial"/>
          <w:spacing w:val="-2"/>
          <w:w w:val="105"/>
          <w:sz w:val="24"/>
          <w:szCs w:val="24"/>
        </w:rPr>
        <w:t xml:space="preserve">word is a declaration of good faith acceptable as truth </w:t>
      </w:r>
      <w:r w:rsidRPr="00E204B1">
        <w:rPr>
          <w:rFonts w:ascii="Arial" w:hAnsi="Arial"/>
          <w:spacing w:val="-4"/>
          <w:w w:val="105"/>
          <w:sz w:val="24"/>
          <w:szCs w:val="24"/>
        </w:rPr>
        <w:t xml:space="preserve">in all academic matters. To maintain an academic </w:t>
      </w:r>
      <w:r w:rsidR="0032715A" w:rsidRPr="00E204B1">
        <w:rPr>
          <w:rFonts w:ascii="Arial" w:hAnsi="Arial"/>
          <w:spacing w:val="-6"/>
          <w:w w:val="105"/>
          <w:sz w:val="24"/>
          <w:szCs w:val="24"/>
        </w:rPr>
        <w:t>community, according</w:t>
      </w:r>
      <w:r w:rsidRPr="00E204B1">
        <w:rPr>
          <w:rFonts w:ascii="Arial" w:hAnsi="Arial"/>
          <w:spacing w:val="-6"/>
          <w:w w:val="105"/>
          <w:sz w:val="24"/>
          <w:szCs w:val="24"/>
        </w:rPr>
        <w:t xml:space="preserve"> to these standards, students and </w:t>
      </w:r>
      <w:r w:rsidRPr="00E204B1">
        <w:rPr>
          <w:rFonts w:ascii="Arial" w:hAnsi="Arial"/>
          <w:spacing w:val="-5"/>
          <w:w w:val="105"/>
          <w:sz w:val="24"/>
          <w:szCs w:val="24"/>
        </w:rPr>
        <w:t xml:space="preserve">faculty must report all alleged violations to the </w:t>
      </w:r>
      <w:r w:rsidR="0032715A" w:rsidRPr="00E204B1">
        <w:rPr>
          <w:rFonts w:ascii="Arial" w:hAnsi="Arial"/>
          <w:spacing w:val="-5"/>
          <w:w w:val="105"/>
          <w:sz w:val="24"/>
          <w:szCs w:val="24"/>
        </w:rPr>
        <w:t>Honour</w:t>
      </w:r>
      <w:r w:rsidRPr="00E204B1">
        <w:rPr>
          <w:rFonts w:ascii="Arial" w:hAnsi="Arial"/>
          <w:spacing w:val="-5"/>
          <w:w w:val="105"/>
          <w:sz w:val="24"/>
          <w:szCs w:val="24"/>
        </w:rPr>
        <w:t xml:space="preserve"> </w:t>
      </w:r>
      <w:r w:rsidRPr="00E204B1">
        <w:rPr>
          <w:rFonts w:ascii="Arial" w:hAnsi="Arial"/>
          <w:w w:val="105"/>
          <w:sz w:val="24"/>
          <w:szCs w:val="24"/>
        </w:rPr>
        <w:t>Committee.</w:t>
      </w:r>
    </w:p>
    <w:p w:rsidR="00924D51" w:rsidRPr="00E204B1" w:rsidRDefault="00924D51" w:rsidP="00AF3DC6">
      <w:pPr>
        <w:spacing w:after="0" w:line="240" w:lineRule="auto"/>
        <w:rPr>
          <w:rFonts w:ascii="Arial" w:hAnsi="Arial"/>
          <w:spacing w:val="-9"/>
          <w:w w:val="105"/>
          <w:sz w:val="24"/>
          <w:szCs w:val="24"/>
        </w:rPr>
      </w:pPr>
    </w:p>
    <w:p w:rsidR="00924D51" w:rsidRPr="00E204B1" w:rsidRDefault="00924D51" w:rsidP="00763CAE">
      <w:pPr>
        <w:spacing w:after="0" w:line="240" w:lineRule="auto"/>
        <w:jc w:val="both"/>
        <w:rPr>
          <w:rFonts w:ascii="Arial" w:hAnsi="Arial"/>
          <w:spacing w:val="-5"/>
          <w:w w:val="105"/>
          <w:sz w:val="24"/>
          <w:szCs w:val="24"/>
        </w:rPr>
      </w:pPr>
      <w:r w:rsidRPr="00E204B1">
        <w:rPr>
          <w:rFonts w:ascii="Arial" w:hAnsi="Arial"/>
          <w:spacing w:val="-9"/>
          <w:w w:val="105"/>
          <w:sz w:val="24"/>
          <w:szCs w:val="24"/>
        </w:rPr>
        <w:t xml:space="preserve">AURAK expects its students to uphold high </w:t>
      </w:r>
      <w:r w:rsidRPr="00E204B1">
        <w:rPr>
          <w:rFonts w:ascii="Arial" w:hAnsi="Arial"/>
          <w:spacing w:val="-4"/>
          <w:w w:val="105"/>
          <w:sz w:val="24"/>
          <w:szCs w:val="24"/>
        </w:rPr>
        <w:t xml:space="preserve">standards of academic integrity and conduct. In </w:t>
      </w:r>
      <w:r w:rsidRPr="00E204B1">
        <w:rPr>
          <w:rFonts w:ascii="Arial" w:hAnsi="Arial"/>
          <w:spacing w:val="-5"/>
          <w:w w:val="105"/>
          <w:sz w:val="24"/>
          <w:szCs w:val="24"/>
        </w:rPr>
        <w:t>particular, students are required to:</w:t>
      </w:r>
    </w:p>
    <w:p w:rsidR="00924D51" w:rsidRPr="00E204B1" w:rsidRDefault="00924D51" w:rsidP="00763CAE">
      <w:pPr>
        <w:numPr>
          <w:ilvl w:val="0"/>
          <w:numId w:val="2"/>
        </w:numPr>
        <w:spacing w:after="0" w:line="240" w:lineRule="auto"/>
        <w:ind w:left="0" w:firstLine="0"/>
        <w:jc w:val="both"/>
        <w:rPr>
          <w:rFonts w:ascii="Arial" w:hAnsi="Arial"/>
          <w:spacing w:val="-2"/>
          <w:w w:val="105"/>
          <w:sz w:val="24"/>
          <w:szCs w:val="24"/>
        </w:rPr>
      </w:pPr>
      <w:r w:rsidRPr="00E204B1">
        <w:rPr>
          <w:rFonts w:ascii="Arial" w:hAnsi="Arial"/>
          <w:spacing w:val="-2"/>
          <w:w w:val="105"/>
          <w:sz w:val="24"/>
          <w:szCs w:val="24"/>
        </w:rPr>
        <w:t>Attend classes regularly and punctually.</w:t>
      </w:r>
    </w:p>
    <w:p w:rsidR="00924D51" w:rsidRPr="00E204B1" w:rsidRDefault="00924D51" w:rsidP="00763CAE">
      <w:pPr>
        <w:widowControl w:val="0"/>
        <w:numPr>
          <w:ilvl w:val="0"/>
          <w:numId w:val="3"/>
        </w:numPr>
        <w:kinsoku w:val="0"/>
        <w:spacing w:after="0" w:line="240" w:lineRule="auto"/>
        <w:ind w:left="0" w:firstLine="0"/>
        <w:jc w:val="both"/>
        <w:rPr>
          <w:rFonts w:ascii="Arial" w:hAnsi="Arial"/>
          <w:spacing w:val="-4"/>
          <w:w w:val="105"/>
          <w:sz w:val="24"/>
          <w:szCs w:val="24"/>
        </w:rPr>
      </w:pPr>
      <w:r w:rsidRPr="00E204B1">
        <w:rPr>
          <w:rFonts w:ascii="Arial" w:hAnsi="Arial"/>
          <w:spacing w:val="-8"/>
          <w:w w:val="105"/>
          <w:sz w:val="24"/>
          <w:szCs w:val="24"/>
        </w:rPr>
        <w:t xml:space="preserve">Be actively involved in class discussions and other </w:t>
      </w:r>
      <w:r w:rsidRPr="00E204B1">
        <w:rPr>
          <w:rFonts w:ascii="Arial" w:hAnsi="Arial"/>
          <w:spacing w:val="-4"/>
          <w:w w:val="105"/>
          <w:sz w:val="24"/>
          <w:szCs w:val="24"/>
        </w:rPr>
        <w:t>course related classroom activities.</w:t>
      </w:r>
    </w:p>
    <w:p w:rsidR="00924D51" w:rsidRPr="00E204B1" w:rsidRDefault="00924D51" w:rsidP="00763CAE">
      <w:pPr>
        <w:widowControl w:val="0"/>
        <w:numPr>
          <w:ilvl w:val="0"/>
          <w:numId w:val="3"/>
        </w:numPr>
        <w:kinsoku w:val="0"/>
        <w:spacing w:after="0" w:line="240" w:lineRule="auto"/>
        <w:ind w:left="0" w:firstLine="0"/>
        <w:jc w:val="both"/>
        <w:rPr>
          <w:rFonts w:ascii="Arial" w:hAnsi="Arial"/>
          <w:w w:val="105"/>
          <w:sz w:val="24"/>
          <w:szCs w:val="24"/>
        </w:rPr>
      </w:pPr>
      <w:r w:rsidRPr="00E204B1">
        <w:rPr>
          <w:rFonts w:ascii="Arial" w:hAnsi="Arial"/>
          <w:w w:val="105"/>
          <w:sz w:val="24"/>
          <w:szCs w:val="24"/>
        </w:rPr>
        <w:t>Complete assignments on time.</w:t>
      </w:r>
    </w:p>
    <w:p w:rsidR="00924D51" w:rsidRPr="00E204B1" w:rsidRDefault="00924D51" w:rsidP="00763CAE">
      <w:pPr>
        <w:widowControl w:val="0"/>
        <w:numPr>
          <w:ilvl w:val="0"/>
          <w:numId w:val="3"/>
        </w:numPr>
        <w:kinsoku w:val="0"/>
        <w:spacing w:after="0" w:line="240" w:lineRule="auto"/>
        <w:ind w:left="0" w:firstLine="0"/>
        <w:jc w:val="both"/>
        <w:rPr>
          <w:rFonts w:ascii="Arial" w:hAnsi="Arial"/>
          <w:spacing w:val="-6"/>
          <w:w w:val="105"/>
          <w:sz w:val="24"/>
          <w:szCs w:val="24"/>
        </w:rPr>
      </w:pPr>
      <w:r w:rsidRPr="00E204B1">
        <w:rPr>
          <w:rFonts w:ascii="Arial" w:hAnsi="Arial"/>
          <w:spacing w:val="-9"/>
          <w:w w:val="105"/>
          <w:sz w:val="24"/>
          <w:szCs w:val="24"/>
        </w:rPr>
        <w:t xml:space="preserve">Meet the requirements for course and program </w:t>
      </w:r>
      <w:r w:rsidRPr="00E204B1">
        <w:rPr>
          <w:rFonts w:ascii="Arial" w:hAnsi="Arial"/>
          <w:spacing w:val="-6"/>
          <w:w w:val="105"/>
          <w:sz w:val="24"/>
          <w:szCs w:val="24"/>
        </w:rPr>
        <w:t>completion.</w:t>
      </w:r>
    </w:p>
    <w:p w:rsidR="00924D51" w:rsidRPr="00E204B1" w:rsidRDefault="00924D51" w:rsidP="00763CAE">
      <w:pPr>
        <w:widowControl w:val="0"/>
        <w:numPr>
          <w:ilvl w:val="0"/>
          <w:numId w:val="3"/>
        </w:numPr>
        <w:kinsoku w:val="0"/>
        <w:spacing w:after="0" w:line="240" w:lineRule="auto"/>
        <w:ind w:left="0" w:firstLine="0"/>
        <w:jc w:val="both"/>
        <w:rPr>
          <w:rFonts w:ascii="Arial" w:hAnsi="Arial"/>
          <w:spacing w:val="-8"/>
          <w:w w:val="105"/>
          <w:sz w:val="24"/>
          <w:szCs w:val="24"/>
        </w:rPr>
      </w:pPr>
      <w:r w:rsidRPr="00E204B1">
        <w:rPr>
          <w:rFonts w:ascii="Arial" w:hAnsi="Arial"/>
          <w:spacing w:val="-9"/>
          <w:w w:val="105"/>
          <w:sz w:val="24"/>
          <w:szCs w:val="24"/>
        </w:rPr>
        <w:t xml:space="preserve">Abide by high standards of academic integrity, ethics, </w:t>
      </w:r>
      <w:r w:rsidRPr="00E204B1">
        <w:rPr>
          <w:rFonts w:ascii="Arial" w:hAnsi="Arial"/>
          <w:spacing w:val="-8"/>
          <w:w w:val="105"/>
          <w:sz w:val="24"/>
          <w:szCs w:val="24"/>
        </w:rPr>
        <w:t>and honesty.</w:t>
      </w:r>
    </w:p>
    <w:p w:rsidR="00A10D59" w:rsidRPr="00E204B1" w:rsidRDefault="00924D51" w:rsidP="00763CAE">
      <w:pPr>
        <w:widowControl w:val="0"/>
        <w:numPr>
          <w:ilvl w:val="0"/>
          <w:numId w:val="3"/>
        </w:numPr>
        <w:kinsoku w:val="0"/>
        <w:spacing w:after="0" w:line="240" w:lineRule="auto"/>
        <w:ind w:left="0" w:firstLine="0"/>
        <w:jc w:val="both"/>
        <w:rPr>
          <w:rFonts w:ascii="Arial" w:hAnsi="Arial"/>
          <w:spacing w:val="-6"/>
          <w:w w:val="105"/>
          <w:sz w:val="24"/>
          <w:szCs w:val="24"/>
        </w:rPr>
      </w:pPr>
      <w:r w:rsidRPr="00E204B1">
        <w:rPr>
          <w:rFonts w:ascii="Arial" w:hAnsi="Arial"/>
          <w:w w:val="105"/>
          <w:sz w:val="24"/>
          <w:szCs w:val="24"/>
        </w:rPr>
        <w:t xml:space="preserve">Refrain from cheating on homework and </w:t>
      </w:r>
      <w:r w:rsidRPr="00E204B1">
        <w:rPr>
          <w:rFonts w:ascii="Arial" w:hAnsi="Arial"/>
          <w:spacing w:val="-7"/>
          <w:w w:val="105"/>
          <w:sz w:val="24"/>
          <w:szCs w:val="24"/>
        </w:rPr>
        <w:t xml:space="preserve">examinations, plagiarizing other people’s work </w:t>
      </w:r>
      <w:r w:rsidR="00A10D59" w:rsidRPr="00E204B1">
        <w:rPr>
          <w:rFonts w:ascii="Arial" w:hAnsi="Arial"/>
          <w:spacing w:val="-7"/>
          <w:w w:val="105"/>
          <w:sz w:val="24"/>
          <w:szCs w:val="24"/>
        </w:rPr>
        <w:t xml:space="preserve">   </w:t>
      </w:r>
    </w:p>
    <w:p w:rsidR="00924D51" w:rsidRPr="00E204B1" w:rsidRDefault="00A10D59" w:rsidP="00763CAE">
      <w:pPr>
        <w:widowControl w:val="0"/>
        <w:kinsoku w:val="0"/>
        <w:spacing w:after="0" w:line="240" w:lineRule="auto"/>
        <w:jc w:val="both"/>
        <w:rPr>
          <w:rFonts w:ascii="Arial" w:hAnsi="Arial"/>
          <w:spacing w:val="-6"/>
          <w:w w:val="105"/>
          <w:sz w:val="24"/>
          <w:szCs w:val="24"/>
        </w:rPr>
      </w:pPr>
      <w:r w:rsidRPr="00E204B1">
        <w:rPr>
          <w:rFonts w:ascii="Arial" w:hAnsi="Arial"/>
          <w:spacing w:val="-7"/>
          <w:w w:val="105"/>
          <w:sz w:val="24"/>
          <w:szCs w:val="24"/>
        </w:rPr>
        <w:t xml:space="preserve">             </w:t>
      </w:r>
      <w:r w:rsidR="00924D51" w:rsidRPr="00E204B1">
        <w:rPr>
          <w:rFonts w:ascii="Arial" w:hAnsi="Arial"/>
          <w:spacing w:val="-7"/>
          <w:w w:val="105"/>
          <w:sz w:val="24"/>
          <w:szCs w:val="24"/>
        </w:rPr>
        <w:t xml:space="preserve">by </w:t>
      </w:r>
      <w:r w:rsidR="00924D51" w:rsidRPr="00E204B1">
        <w:rPr>
          <w:rFonts w:ascii="Arial" w:hAnsi="Arial"/>
          <w:spacing w:val="-8"/>
          <w:w w:val="105"/>
          <w:sz w:val="24"/>
          <w:szCs w:val="24"/>
        </w:rPr>
        <w:t>submitting it as their own, or any other forms of a</w:t>
      </w:r>
      <w:r w:rsidR="00924D51" w:rsidRPr="00E204B1">
        <w:rPr>
          <w:rFonts w:ascii="Arial" w:hAnsi="Arial"/>
          <w:spacing w:val="-6"/>
          <w:w w:val="105"/>
          <w:sz w:val="24"/>
          <w:szCs w:val="24"/>
        </w:rPr>
        <w:t>cademic dishonesty.</w:t>
      </w:r>
    </w:p>
    <w:p w:rsidR="00924D51" w:rsidRPr="00E204B1" w:rsidRDefault="00924D51" w:rsidP="00763CAE">
      <w:pPr>
        <w:widowControl w:val="0"/>
        <w:numPr>
          <w:ilvl w:val="0"/>
          <w:numId w:val="3"/>
        </w:numPr>
        <w:kinsoku w:val="0"/>
        <w:spacing w:after="0" w:line="240" w:lineRule="auto"/>
        <w:ind w:left="0" w:firstLine="0"/>
        <w:jc w:val="both"/>
        <w:rPr>
          <w:rFonts w:ascii="Arial" w:hAnsi="Arial"/>
          <w:spacing w:val="-6"/>
          <w:w w:val="105"/>
          <w:sz w:val="24"/>
          <w:szCs w:val="24"/>
        </w:rPr>
      </w:pPr>
      <w:r w:rsidRPr="00E204B1">
        <w:rPr>
          <w:rFonts w:ascii="Arial" w:hAnsi="Arial"/>
          <w:spacing w:val="-9"/>
          <w:w w:val="105"/>
          <w:sz w:val="24"/>
          <w:szCs w:val="24"/>
        </w:rPr>
        <w:t xml:space="preserve">Adhere to the published test or examination rules and </w:t>
      </w:r>
      <w:r w:rsidRPr="00E204B1">
        <w:rPr>
          <w:rFonts w:ascii="Arial" w:hAnsi="Arial"/>
          <w:spacing w:val="-6"/>
          <w:w w:val="105"/>
          <w:sz w:val="24"/>
          <w:szCs w:val="24"/>
        </w:rPr>
        <w:t>regulations.</w:t>
      </w:r>
    </w:p>
    <w:p w:rsidR="00924D51" w:rsidRPr="00E204B1" w:rsidRDefault="00924D51" w:rsidP="00763CAE">
      <w:pPr>
        <w:widowControl w:val="0"/>
        <w:numPr>
          <w:ilvl w:val="0"/>
          <w:numId w:val="3"/>
        </w:numPr>
        <w:kinsoku w:val="0"/>
        <w:spacing w:after="0" w:line="240" w:lineRule="auto"/>
        <w:ind w:left="0" w:firstLine="0"/>
        <w:jc w:val="both"/>
        <w:rPr>
          <w:rFonts w:ascii="Arial" w:hAnsi="Arial"/>
          <w:w w:val="105"/>
          <w:sz w:val="24"/>
          <w:szCs w:val="24"/>
        </w:rPr>
      </w:pPr>
      <w:r w:rsidRPr="00E204B1">
        <w:rPr>
          <w:rFonts w:ascii="Arial" w:hAnsi="Arial"/>
          <w:spacing w:val="-8"/>
          <w:w w:val="105"/>
          <w:sz w:val="24"/>
          <w:szCs w:val="24"/>
        </w:rPr>
        <w:t xml:space="preserve">Make every effort to maintain good academic </w:t>
      </w:r>
      <w:r w:rsidRPr="00E204B1">
        <w:rPr>
          <w:rFonts w:ascii="Arial" w:hAnsi="Arial"/>
          <w:w w:val="105"/>
          <w:sz w:val="24"/>
          <w:szCs w:val="24"/>
        </w:rPr>
        <w:t>standing.</w:t>
      </w:r>
    </w:p>
    <w:p w:rsidR="00924D51" w:rsidRPr="00E204B1" w:rsidRDefault="00924D51" w:rsidP="00AF3DC6">
      <w:pPr>
        <w:spacing w:after="0" w:line="240" w:lineRule="auto"/>
        <w:rPr>
          <w:rFonts w:ascii="Arial" w:hAnsi="Arial"/>
          <w:sz w:val="24"/>
          <w:szCs w:val="24"/>
        </w:rPr>
      </w:pPr>
    </w:p>
    <w:p w:rsidR="00924D51" w:rsidRPr="00E204B1" w:rsidRDefault="00924D51" w:rsidP="00763CAE">
      <w:pPr>
        <w:spacing w:after="0" w:line="240" w:lineRule="auto"/>
        <w:jc w:val="both"/>
        <w:rPr>
          <w:rFonts w:ascii="Arial" w:hAnsi="Arial"/>
          <w:sz w:val="24"/>
          <w:szCs w:val="24"/>
        </w:rPr>
      </w:pPr>
      <w:r w:rsidRPr="00E204B1">
        <w:rPr>
          <w:rFonts w:ascii="Arial" w:hAnsi="Arial"/>
          <w:sz w:val="24"/>
          <w:szCs w:val="24"/>
        </w:rPr>
        <w:t>Given the internet and easy access to information and knowledge sources, the University is committed to students’ learning in an ethical manner. For all academic assignments, project work, and presentations, students need to ensure that due acknowledgement is given to the source of any information which they incorporate in their work.  The following are some examples of academic misconduct:</w:t>
      </w:r>
    </w:p>
    <w:p w:rsidR="00924D51" w:rsidRPr="00E204B1" w:rsidRDefault="00924D51" w:rsidP="00763CAE">
      <w:pPr>
        <w:numPr>
          <w:ilvl w:val="0"/>
          <w:numId w:val="4"/>
        </w:numPr>
        <w:tabs>
          <w:tab w:val="clear" w:pos="216"/>
          <w:tab w:val="num" w:pos="360"/>
        </w:tabs>
        <w:spacing w:after="0" w:line="240" w:lineRule="auto"/>
        <w:jc w:val="both"/>
        <w:rPr>
          <w:rFonts w:ascii="Arial" w:hAnsi="Arial"/>
          <w:sz w:val="24"/>
          <w:szCs w:val="24"/>
        </w:rPr>
      </w:pPr>
      <w:r w:rsidRPr="00E204B1">
        <w:rPr>
          <w:rFonts w:ascii="Arial" w:hAnsi="Arial"/>
          <w:sz w:val="24"/>
          <w:szCs w:val="24"/>
        </w:rPr>
        <w:t>Cheating/using unfair means in examinations</w:t>
      </w:r>
    </w:p>
    <w:p w:rsidR="00924D51" w:rsidRPr="00E204B1" w:rsidRDefault="00924D51" w:rsidP="00763CAE">
      <w:pPr>
        <w:numPr>
          <w:ilvl w:val="0"/>
          <w:numId w:val="4"/>
        </w:numPr>
        <w:tabs>
          <w:tab w:val="clear" w:pos="216"/>
          <w:tab w:val="num" w:pos="360"/>
        </w:tabs>
        <w:spacing w:after="0" w:line="240" w:lineRule="auto"/>
        <w:jc w:val="both"/>
        <w:rPr>
          <w:rFonts w:ascii="Arial" w:hAnsi="Arial"/>
          <w:sz w:val="24"/>
          <w:szCs w:val="24"/>
        </w:rPr>
      </w:pPr>
      <w:r w:rsidRPr="00E204B1">
        <w:rPr>
          <w:rFonts w:ascii="Arial" w:hAnsi="Arial"/>
          <w:sz w:val="24"/>
          <w:szCs w:val="24"/>
        </w:rPr>
        <w:t>Significant paraphrasing in written academic work that is unacknowledged</w:t>
      </w:r>
    </w:p>
    <w:p w:rsidR="00924D51" w:rsidRPr="00E204B1" w:rsidRDefault="0032715A" w:rsidP="00741E9F">
      <w:pPr>
        <w:numPr>
          <w:ilvl w:val="0"/>
          <w:numId w:val="4"/>
        </w:numPr>
        <w:tabs>
          <w:tab w:val="clear" w:pos="216"/>
          <w:tab w:val="num" w:pos="360"/>
        </w:tabs>
        <w:spacing w:after="0" w:line="240" w:lineRule="auto"/>
        <w:jc w:val="both"/>
        <w:rPr>
          <w:rFonts w:ascii="Arial" w:hAnsi="Arial"/>
          <w:sz w:val="24"/>
          <w:szCs w:val="24"/>
        </w:rPr>
      </w:pPr>
      <w:r w:rsidRPr="00E204B1">
        <w:rPr>
          <w:rFonts w:ascii="Arial" w:hAnsi="Arial"/>
          <w:sz w:val="24"/>
          <w:szCs w:val="24"/>
        </w:rPr>
        <w:t>The unacknowledged use</w:t>
      </w:r>
      <w:r w:rsidR="00924D51" w:rsidRPr="00E204B1">
        <w:rPr>
          <w:rFonts w:ascii="Arial" w:hAnsi="Arial"/>
          <w:sz w:val="24"/>
          <w:szCs w:val="24"/>
        </w:rPr>
        <w:t xml:space="preserve"> of information or ideas unless such ideas are commonplace</w:t>
      </w:r>
    </w:p>
    <w:p w:rsidR="00924D51" w:rsidRPr="00E204B1" w:rsidRDefault="00924D51" w:rsidP="00763CAE">
      <w:pPr>
        <w:numPr>
          <w:ilvl w:val="0"/>
          <w:numId w:val="4"/>
        </w:numPr>
        <w:tabs>
          <w:tab w:val="clear" w:pos="216"/>
          <w:tab w:val="num" w:pos="360"/>
        </w:tabs>
        <w:spacing w:after="0" w:line="240" w:lineRule="auto"/>
        <w:jc w:val="both"/>
        <w:rPr>
          <w:rFonts w:ascii="Arial" w:hAnsi="Arial"/>
          <w:sz w:val="24"/>
          <w:szCs w:val="24"/>
        </w:rPr>
      </w:pPr>
      <w:r w:rsidRPr="00E204B1">
        <w:rPr>
          <w:rFonts w:ascii="Arial" w:hAnsi="Arial"/>
          <w:sz w:val="24"/>
          <w:szCs w:val="24"/>
        </w:rPr>
        <w:t>Citing sources which student has not read or referred to</w:t>
      </w:r>
    </w:p>
    <w:p w:rsidR="00924D51" w:rsidRPr="00E204B1" w:rsidRDefault="00924D51" w:rsidP="00763CAE">
      <w:pPr>
        <w:numPr>
          <w:ilvl w:val="0"/>
          <w:numId w:val="4"/>
        </w:numPr>
        <w:tabs>
          <w:tab w:val="clear" w:pos="216"/>
          <w:tab w:val="num" w:pos="360"/>
        </w:tabs>
        <w:spacing w:after="0" w:line="240" w:lineRule="auto"/>
        <w:jc w:val="both"/>
        <w:rPr>
          <w:rFonts w:ascii="Arial" w:hAnsi="Arial"/>
          <w:sz w:val="24"/>
          <w:szCs w:val="24"/>
        </w:rPr>
      </w:pPr>
      <w:r w:rsidRPr="00E204B1">
        <w:rPr>
          <w:rFonts w:ascii="Arial" w:hAnsi="Arial"/>
          <w:sz w:val="24"/>
          <w:szCs w:val="24"/>
        </w:rPr>
        <w:t>Breaching the word limit of assignments and mention</w:t>
      </w:r>
      <w:r w:rsidRPr="00E204B1">
        <w:rPr>
          <w:rFonts w:ascii="Arial" w:hAnsi="Arial"/>
          <w:sz w:val="24"/>
          <w:szCs w:val="24"/>
        </w:rPr>
        <w:softHyphen/>
        <w:t>ing wrong word count</w:t>
      </w:r>
    </w:p>
    <w:p w:rsidR="00924D51" w:rsidRPr="00E204B1" w:rsidRDefault="00924D51" w:rsidP="00763CAE">
      <w:pPr>
        <w:numPr>
          <w:ilvl w:val="0"/>
          <w:numId w:val="4"/>
        </w:numPr>
        <w:tabs>
          <w:tab w:val="clear" w:pos="216"/>
          <w:tab w:val="num" w:pos="360"/>
        </w:tabs>
        <w:spacing w:after="0" w:line="240" w:lineRule="auto"/>
        <w:jc w:val="both"/>
        <w:rPr>
          <w:rFonts w:ascii="Arial" w:hAnsi="Arial"/>
          <w:sz w:val="24"/>
          <w:szCs w:val="24"/>
        </w:rPr>
      </w:pPr>
      <w:r w:rsidRPr="00E204B1">
        <w:rPr>
          <w:rFonts w:ascii="Arial" w:hAnsi="Arial"/>
          <w:sz w:val="24"/>
          <w:szCs w:val="24"/>
        </w:rPr>
        <w:t>Plagiarism</w:t>
      </w:r>
    </w:p>
    <w:p w:rsidR="00A10D59" w:rsidRPr="00E204B1" w:rsidRDefault="00A10D59" w:rsidP="00AF3DC6">
      <w:pPr>
        <w:spacing w:after="0" w:line="240" w:lineRule="auto"/>
        <w:rPr>
          <w:rFonts w:ascii="Arial" w:hAnsi="Arial"/>
          <w:b/>
          <w:sz w:val="24"/>
          <w:szCs w:val="24"/>
        </w:rPr>
      </w:pPr>
    </w:p>
    <w:p w:rsidR="00924D51" w:rsidRPr="00E204B1" w:rsidRDefault="00924D51" w:rsidP="00763CAE">
      <w:pPr>
        <w:spacing w:after="0" w:line="240" w:lineRule="auto"/>
        <w:jc w:val="both"/>
        <w:rPr>
          <w:rFonts w:ascii="Arial" w:hAnsi="Arial"/>
          <w:sz w:val="24"/>
          <w:szCs w:val="24"/>
        </w:rPr>
      </w:pPr>
      <w:r w:rsidRPr="00E204B1">
        <w:rPr>
          <w:rFonts w:ascii="Arial" w:hAnsi="Arial"/>
          <w:b/>
          <w:sz w:val="24"/>
          <w:szCs w:val="24"/>
        </w:rPr>
        <w:t>Plagiarism.</w:t>
      </w:r>
      <w:r w:rsidRPr="00E204B1">
        <w:rPr>
          <w:rFonts w:ascii="Arial" w:hAnsi="Arial"/>
          <w:sz w:val="24"/>
          <w:szCs w:val="24"/>
        </w:rPr>
        <w:t xml:space="preserve">  Plagiarism is a serious academic </w:t>
      </w:r>
      <w:r w:rsidR="0032715A" w:rsidRPr="00E204B1">
        <w:rPr>
          <w:rFonts w:ascii="Arial" w:hAnsi="Arial"/>
          <w:sz w:val="24"/>
          <w:szCs w:val="24"/>
        </w:rPr>
        <w:t>offence</w:t>
      </w:r>
      <w:r w:rsidRPr="00E204B1">
        <w:rPr>
          <w:rFonts w:ascii="Arial" w:hAnsi="Arial"/>
          <w:sz w:val="24"/>
          <w:szCs w:val="24"/>
        </w:rPr>
        <w:t xml:space="preserve">. Plagiarism is the use of someone else’s ideas, words, projects, artwork, phrasing, sentence structure or other work without properly acknowledging the ownership (source) of the property (item). Plagiarism is dishonest because it misrepresents the work of someone else as one’s own. It is intellectual theft as it robs others of credit for their work. Plagiarism takes many </w:t>
      </w:r>
      <w:r w:rsidR="0032715A" w:rsidRPr="00E204B1">
        <w:rPr>
          <w:rFonts w:ascii="Arial" w:hAnsi="Arial"/>
          <w:sz w:val="24"/>
          <w:szCs w:val="24"/>
        </w:rPr>
        <w:t>forms, including</w:t>
      </w:r>
      <w:r w:rsidRPr="00E204B1">
        <w:rPr>
          <w:rFonts w:ascii="Arial" w:hAnsi="Arial"/>
          <w:sz w:val="24"/>
          <w:szCs w:val="24"/>
        </w:rPr>
        <w:t>:</w:t>
      </w:r>
    </w:p>
    <w:p w:rsidR="00924D51" w:rsidRPr="00E204B1" w:rsidRDefault="00924D51" w:rsidP="00763CAE">
      <w:pPr>
        <w:numPr>
          <w:ilvl w:val="0"/>
          <w:numId w:val="5"/>
        </w:numPr>
        <w:spacing w:after="0" w:line="240" w:lineRule="auto"/>
        <w:ind w:left="0" w:firstLine="0"/>
        <w:jc w:val="both"/>
        <w:rPr>
          <w:rFonts w:ascii="Arial" w:hAnsi="Arial"/>
          <w:sz w:val="24"/>
          <w:szCs w:val="24"/>
        </w:rPr>
      </w:pPr>
      <w:r w:rsidRPr="00E204B1">
        <w:rPr>
          <w:rFonts w:ascii="Arial" w:hAnsi="Arial"/>
          <w:sz w:val="24"/>
          <w:szCs w:val="24"/>
        </w:rPr>
        <w:t>Using someone else’s words without putting those words in quotation marks and providing full information about their source, sufficient information so that another person could easily locate the words that are being quoted, whether it is in an article, a book, or on the web.</w:t>
      </w:r>
    </w:p>
    <w:p w:rsidR="00924D51" w:rsidRPr="00E204B1" w:rsidRDefault="00924D51" w:rsidP="00763CAE">
      <w:pPr>
        <w:numPr>
          <w:ilvl w:val="0"/>
          <w:numId w:val="5"/>
        </w:numPr>
        <w:spacing w:after="0" w:line="240" w:lineRule="auto"/>
        <w:ind w:left="0" w:firstLine="0"/>
        <w:jc w:val="both"/>
        <w:rPr>
          <w:rFonts w:ascii="Arial" w:hAnsi="Arial"/>
          <w:sz w:val="24"/>
          <w:szCs w:val="24"/>
        </w:rPr>
      </w:pPr>
      <w:r w:rsidRPr="00E204B1">
        <w:rPr>
          <w:rFonts w:ascii="Arial" w:hAnsi="Arial"/>
          <w:sz w:val="24"/>
          <w:szCs w:val="24"/>
        </w:rPr>
        <w:t>Using unique, original ideas, phrases, sentences, paragraphs, or other materials, etc. from a single source or a variety of sources such as a text, journal, web page, electronic source, design, artwork, etc. in one’s work without citing all sources. For a student found plagiarizing, the punishment will be a failing grade in the assignment without the right to redo the assignment up to a failing grade in the course.</w:t>
      </w:r>
    </w:p>
    <w:p w:rsidR="00A10D59" w:rsidRPr="00E204B1" w:rsidRDefault="00A10D59" w:rsidP="00AF3DC6">
      <w:pPr>
        <w:spacing w:after="0" w:line="240" w:lineRule="auto"/>
        <w:rPr>
          <w:rFonts w:ascii="Arial" w:hAnsi="Arial"/>
          <w:b/>
          <w:bCs/>
          <w:sz w:val="24"/>
          <w:szCs w:val="24"/>
        </w:rPr>
      </w:pPr>
    </w:p>
    <w:p w:rsidR="00924D51" w:rsidRPr="00E204B1" w:rsidRDefault="00924D51" w:rsidP="00763CAE">
      <w:pPr>
        <w:spacing w:after="0" w:line="240" w:lineRule="auto"/>
        <w:jc w:val="both"/>
        <w:rPr>
          <w:rFonts w:ascii="Arial" w:hAnsi="Arial"/>
          <w:sz w:val="24"/>
          <w:szCs w:val="24"/>
        </w:rPr>
      </w:pPr>
      <w:r w:rsidRPr="00E204B1">
        <w:rPr>
          <w:rFonts w:ascii="Arial" w:hAnsi="Arial"/>
          <w:b/>
          <w:bCs/>
          <w:sz w:val="24"/>
          <w:szCs w:val="24"/>
        </w:rPr>
        <w:t xml:space="preserve">Examples of Cheating. </w:t>
      </w:r>
      <w:r w:rsidRPr="00E204B1">
        <w:rPr>
          <w:rFonts w:ascii="Arial" w:hAnsi="Arial"/>
          <w:sz w:val="24"/>
          <w:szCs w:val="24"/>
        </w:rPr>
        <w:t>Acts of cheating include, but are not limited to, the following:</w:t>
      </w:r>
    </w:p>
    <w:p w:rsidR="00924D51" w:rsidRPr="00E204B1" w:rsidRDefault="00924D51" w:rsidP="00763CAE">
      <w:pPr>
        <w:numPr>
          <w:ilvl w:val="0"/>
          <w:numId w:val="6"/>
        </w:numPr>
        <w:spacing w:after="0" w:line="240" w:lineRule="auto"/>
        <w:ind w:left="0" w:firstLine="0"/>
        <w:jc w:val="both"/>
        <w:rPr>
          <w:rFonts w:ascii="Arial" w:hAnsi="Arial"/>
          <w:sz w:val="24"/>
          <w:szCs w:val="24"/>
        </w:rPr>
      </w:pPr>
      <w:r w:rsidRPr="00E204B1">
        <w:rPr>
          <w:rFonts w:ascii="Arial" w:hAnsi="Arial"/>
          <w:sz w:val="24"/>
          <w:szCs w:val="24"/>
        </w:rPr>
        <w:t>Copying from another student’s paper during an exam, or allowing or encouraging another student to copy from your paper during an exam.</w:t>
      </w:r>
    </w:p>
    <w:p w:rsidR="00924D51" w:rsidRPr="00E204B1" w:rsidRDefault="00924D51" w:rsidP="00763CAE">
      <w:pPr>
        <w:numPr>
          <w:ilvl w:val="0"/>
          <w:numId w:val="6"/>
        </w:numPr>
        <w:spacing w:after="0" w:line="240" w:lineRule="auto"/>
        <w:ind w:left="0" w:firstLine="0"/>
        <w:jc w:val="both"/>
        <w:rPr>
          <w:rFonts w:ascii="Arial" w:hAnsi="Arial"/>
          <w:sz w:val="24"/>
          <w:szCs w:val="24"/>
        </w:rPr>
      </w:pPr>
      <w:r w:rsidRPr="00E204B1">
        <w:rPr>
          <w:rFonts w:ascii="Arial" w:hAnsi="Arial"/>
          <w:sz w:val="24"/>
          <w:szCs w:val="24"/>
        </w:rPr>
        <w:t>Having someone else take your exam in your place, or taking an exam for someone else.</w:t>
      </w:r>
    </w:p>
    <w:p w:rsidR="00924D51" w:rsidRPr="00E204B1" w:rsidRDefault="00924D51" w:rsidP="00763CAE">
      <w:pPr>
        <w:numPr>
          <w:ilvl w:val="0"/>
          <w:numId w:val="6"/>
        </w:numPr>
        <w:spacing w:after="0" w:line="240" w:lineRule="auto"/>
        <w:ind w:left="0" w:firstLine="0"/>
        <w:jc w:val="both"/>
        <w:rPr>
          <w:rFonts w:ascii="Arial" w:hAnsi="Arial"/>
          <w:sz w:val="24"/>
          <w:szCs w:val="24"/>
        </w:rPr>
      </w:pPr>
      <w:r w:rsidRPr="00E204B1">
        <w:rPr>
          <w:rFonts w:ascii="Arial" w:hAnsi="Arial"/>
          <w:sz w:val="24"/>
          <w:szCs w:val="24"/>
        </w:rPr>
        <w:t>Obtaining unauthorized access to exams and accepting exams obtained by unauthorized access.</w:t>
      </w:r>
    </w:p>
    <w:p w:rsidR="00A10D59" w:rsidRPr="00E204B1" w:rsidRDefault="00A10D59" w:rsidP="00AF3DC6">
      <w:pPr>
        <w:spacing w:after="0" w:line="240" w:lineRule="auto"/>
        <w:rPr>
          <w:rFonts w:ascii="Arial" w:hAnsi="Arial"/>
          <w:sz w:val="24"/>
          <w:szCs w:val="24"/>
        </w:rPr>
      </w:pPr>
    </w:p>
    <w:p w:rsidR="00924D51" w:rsidRPr="00E204B1" w:rsidRDefault="00924D51" w:rsidP="00763CAE">
      <w:pPr>
        <w:spacing w:after="0" w:line="240" w:lineRule="auto"/>
        <w:jc w:val="both"/>
        <w:rPr>
          <w:rFonts w:ascii="Arial" w:hAnsi="Arial"/>
          <w:b/>
          <w:bCs/>
          <w:sz w:val="24"/>
          <w:szCs w:val="24"/>
        </w:rPr>
      </w:pPr>
      <w:r w:rsidRPr="00E204B1">
        <w:rPr>
          <w:rFonts w:ascii="Arial" w:hAnsi="Arial"/>
          <w:b/>
          <w:bCs/>
          <w:sz w:val="24"/>
          <w:szCs w:val="24"/>
        </w:rPr>
        <w:t>Examples of Plagiarism. Acts of plagiarism include, but are not limited to, the following</w:t>
      </w:r>
    </w:p>
    <w:p w:rsidR="00924D51" w:rsidRPr="00E204B1" w:rsidRDefault="00924D51" w:rsidP="00763CAE">
      <w:pPr>
        <w:numPr>
          <w:ilvl w:val="0"/>
          <w:numId w:val="7"/>
        </w:numPr>
        <w:spacing w:after="0" w:line="240" w:lineRule="auto"/>
        <w:ind w:left="0" w:firstLine="0"/>
        <w:jc w:val="both"/>
        <w:rPr>
          <w:rFonts w:ascii="Arial" w:hAnsi="Arial"/>
          <w:sz w:val="24"/>
          <w:szCs w:val="24"/>
        </w:rPr>
      </w:pPr>
      <w:r w:rsidRPr="00E204B1">
        <w:rPr>
          <w:rFonts w:ascii="Arial" w:hAnsi="Arial"/>
          <w:sz w:val="24"/>
          <w:szCs w:val="24"/>
        </w:rPr>
        <w:t xml:space="preserve">Handing in as ‘original’, </w:t>
      </w:r>
      <w:r w:rsidR="0032715A" w:rsidRPr="00E204B1">
        <w:rPr>
          <w:rFonts w:ascii="Arial" w:hAnsi="Arial"/>
          <w:sz w:val="24"/>
          <w:szCs w:val="24"/>
        </w:rPr>
        <w:t>a work</w:t>
      </w:r>
      <w:r w:rsidRPr="00E204B1">
        <w:rPr>
          <w:rFonts w:ascii="Arial" w:hAnsi="Arial"/>
          <w:sz w:val="24"/>
          <w:szCs w:val="24"/>
        </w:rPr>
        <w:t xml:space="preserve"> prepared by someone else or preparing/completing someone else’s work.</w:t>
      </w:r>
    </w:p>
    <w:p w:rsidR="00924D51" w:rsidRPr="00E204B1" w:rsidRDefault="00924D51" w:rsidP="00763CAE">
      <w:pPr>
        <w:numPr>
          <w:ilvl w:val="0"/>
          <w:numId w:val="7"/>
        </w:numPr>
        <w:spacing w:after="0" w:line="240" w:lineRule="auto"/>
        <w:ind w:left="0" w:firstLine="0"/>
        <w:jc w:val="both"/>
        <w:rPr>
          <w:rFonts w:ascii="Arial" w:hAnsi="Arial"/>
          <w:sz w:val="24"/>
          <w:szCs w:val="24"/>
        </w:rPr>
      </w:pPr>
      <w:r w:rsidRPr="00E204B1">
        <w:rPr>
          <w:rFonts w:ascii="Arial" w:hAnsi="Arial"/>
          <w:sz w:val="24"/>
          <w:szCs w:val="24"/>
        </w:rPr>
        <w:t>Copying from a book or other publication without citing sources.</w:t>
      </w:r>
    </w:p>
    <w:p w:rsidR="00924D51" w:rsidRPr="00E204B1" w:rsidRDefault="00924D51" w:rsidP="00763CAE">
      <w:pPr>
        <w:numPr>
          <w:ilvl w:val="0"/>
          <w:numId w:val="7"/>
        </w:numPr>
        <w:spacing w:after="0" w:line="240" w:lineRule="auto"/>
        <w:ind w:left="0" w:firstLine="0"/>
        <w:jc w:val="both"/>
        <w:rPr>
          <w:rFonts w:ascii="Arial" w:hAnsi="Arial"/>
          <w:sz w:val="24"/>
          <w:szCs w:val="24"/>
        </w:rPr>
      </w:pPr>
      <w:r w:rsidRPr="00E204B1">
        <w:rPr>
          <w:rFonts w:ascii="Arial" w:hAnsi="Arial"/>
          <w:sz w:val="24"/>
          <w:szCs w:val="24"/>
        </w:rPr>
        <w:t>Using the same work to satisfy the requirements of two or more courses (during the same or different terms).</w:t>
      </w:r>
    </w:p>
    <w:p w:rsidR="00924D51" w:rsidRPr="00E204B1" w:rsidRDefault="00924D51" w:rsidP="00763CAE">
      <w:pPr>
        <w:numPr>
          <w:ilvl w:val="0"/>
          <w:numId w:val="7"/>
        </w:numPr>
        <w:spacing w:after="0" w:line="240" w:lineRule="auto"/>
        <w:ind w:left="0" w:firstLine="0"/>
        <w:jc w:val="both"/>
        <w:rPr>
          <w:rFonts w:ascii="Arial" w:hAnsi="Arial"/>
          <w:sz w:val="24"/>
          <w:szCs w:val="24"/>
        </w:rPr>
      </w:pPr>
      <w:r w:rsidRPr="00E204B1">
        <w:rPr>
          <w:rFonts w:ascii="Arial" w:hAnsi="Arial"/>
          <w:sz w:val="24"/>
          <w:szCs w:val="24"/>
        </w:rPr>
        <w:t>Having someone else rewrite a rough draft or rewriting a rough draft that is not your own work.</w:t>
      </w:r>
    </w:p>
    <w:p w:rsidR="00924D51" w:rsidRPr="00E204B1" w:rsidRDefault="00924D51" w:rsidP="00763CAE">
      <w:pPr>
        <w:spacing w:after="0" w:line="240" w:lineRule="auto"/>
        <w:jc w:val="both"/>
        <w:rPr>
          <w:rFonts w:ascii="Arial" w:hAnsi="Arial"/>
          <w:sz w:val="24"/>
          <w:szCs w:val="24"/>
        </w:rPr>
      </w:pPr>
      <w:r w:rsidRPr="00E204B1">
        <w:rPr>
          <w:rFonts w:ascii="Arial" w:hAnsi="Arial"/>
          <w:sz w:val="24"/>
          <w:szCs w:val="24"/>
        </w:rPr>
        <w:t xml:space="preserve">Violations of plagiarism are subject to evaluation according to the criterion of “reasonable doubt”. The student’s right to appeal and the procedures to be followed in carrying out the appeal of the University’s decision </w:t>
      </w:r>
      <w:r w:rsidR="0032715A" w:rsidRPr="00E204B1">
        <w:rPr>
          <w:rFonts w:ascii="Arial" w:hAnsi="Arial"/>
          <w:sz w:val="24"/>
          <w:szCs w:val="24"/>
        </w:rPr>
        <w:t>clearly states</w:t>
      </w:r>
      <w:r w:rsidRPr="00E204B1">
        <w:rPr>
          <w:rFonts w:ascii="Arial" w:hAnsi="Arial"/>
          <w:sz w:val="24"/>
          <w:szCs w:val="24"/>
        </w:rPr>
        <w:t xml:space="preserve"> in the </w:t>
      </w:r>
      <w:r w:rsidRPr="00E204B1">
        <w:rPr>
          <w:rFonts w:ascii="Arial" w:hAnsi="Arial"/>
          <w:i/>
          <w:sz w:val="24"/>
          <w:szCs w:val="24"/>
        </w:rPr>
        <w:t>Student Handbook</w:t>
      </w:r>
      <w:r w:rsidRPr="00E204B1">
        <w:rPr>
          <w:rFonts w:ascii="Arial" w:hAnsi="Arial"/>
          <w:sz w:val="24"/>
          <w:szCs w:val="24"/>
        </w:rPr>
        <w:t>.</w:t>
      </w:r>
    </w:p>
    <w:p w:rsidR="00924D51" w:rsidRPr="00E204B1" w:rsidRDefault="00924D51" w:rsidP="00763CAE">
      <w:pPr>
        <w:spacing w:after="0" w:line="240" w:lineRule="auto"/>
        <w:jc w:val="both"/>
        <w:rPr>
          <w:rFonts w:ascii="Arial" w:hAnsi="Arial"/>
          <w:sz w:val="24"/>
          <w:szCs w:val="24"/>
        </w:rPr>
      </w:pPr>
      <w:r w:rsidRPr="00E204B1">
        <w:rPr>
          <w:rFonts w:ascii="Arial" w:hAnsi="Arial"/>
          <w:sz w:val="24"/>
          <w:szCs w:val="24"/>
        </w:rPr>
        <w:t>Any violations of the University’s academic rules, regulations or directives are reported to the Deputy Vice Chancellor Academic Affairs and may result in one of the following disciplinary measures.</w:t>
      </w:r>
    </w:p>
    <w:p w:rsidR="00924D51" w:rsidRPr="00E204B1" w:rsidRDefault="00924D51" w:rsidP="00763CAE">
      <w:pPr>
        <w:numPr>
          <w:ilvl w:val="0"/>
          <w:numId w:val="4"/>
        </w:numPr>
        <w:tabs>
          <w:tab w:val="clear" w:pos="216"/>
          <w:tab w:val="num" w:pos="936"/>
        </w:tabs>
        <w:spacing w:after="0" w:line="240" w:lineRule="auto"/>
        <w:jc w:val="both"/>
        <w:rPr>
          <w:rFonts w:ascii="Arial" w:hAnsi="Arial"/>
          <w:sz w:val="24"/>
          <w:szCs w:val="24"/>
        </w:rPr>
      </w:pPr>
      <w:r w:rsidRPr="00E204B1">
        <w:rPr>
          <w:rFonts w:ascii="Arial" w:hAnsi="Arial"/>
          <w:sz w:val="24"/>
          <w:szCs w:val="24"/>
        </w:rPr>
        <w:t>Verbal or written warning</w:t>
      </w:r>
    </w:p>
    <w:p w:rsidR="00924D51" w:rsidRPr="00E204B1" w:rsidRDefault="00924D51" w:rsidP="00763CAE">
      <w:pPr>
        <w:numPr>
          <w:ilvl w:val="0"/>
          <w:numId w:val="4"/>
        </w:numPr>
        <w:tabs>
          <w:tab w:val="clear" w:pos="216"/>
          <w:tab w:val="num" w:pos="936"/>
        </w:tabs>
        <w:spacing w:after="0" w:line="240" w:lineRule="auto"/>
        <w:jc w:val="both"/>
        <w:rPr>
          <w:rFonts w:ascii="Arial" w:hAnsi="Arial"/>
          <w:sz w:val="24"/>
          <w:szCs w:val="24"/>
        </w:rPr>
      </w:pPr>
      <w:r w:rsidRPr="00E204B1">
        <w:rPr>
          <w:rFonts w:ascii="Arial" w:hAnsi="Arial"/>
          <w:sz w:val="24"/>
          <w:szCs w:val="24"/>
        </w:rPr>
        <w:t>Repeating the term</w:t>
      </w:r>
    </w:p>
    <w:p w:rsidR="00924D51" w:rsidRPr="00E204B1" w:rsidRDefault="00924D51" w:rsidP="00763CAE">
      <w:pPr>
        <w:numPr>
          <w:ilvl w:val="0"/>
          <w:numId w:val="4"/>
        </w:numPr>
        <w:tabs>
          <w:tab w:val="clear" w:pos="216"/>
          <w:tab w:val="num" w:pos="936"/>
        </w:tabs>
        <w:spacing w:after="0" w:line="240" w:lineRule="auto"/>
        <w:jc w:val="both"/>
        <w:rPr>
          <w:rFonts w:ascii="Arial" w:hAnsi="Arial"/>
          <w:sz w:val="24"/>
          <w:szCs w:val="24"/>
        </w:rPr>
      </w:pPr>
      <w:r w:rsidRPr="00E204B1">
        <w:rPr>
          <w:rFonts w:ascii="Arial" w:hAnsi="Arial"/>
          <w:sz w:val="24"/>
          <w:szCs w:val="24"/>
        </w:rPr>
        <w:t>Dismissal from the University</w:t>
      </w:r>
    </w:p>
    <w:p w:rsidR="00924D51" w:rsidRPr="00E204B1" w:rsidRDefault="00924D51" w:rsidP="00763CAE">
      <w:pPr>
        <w:spacing w:after="0" w:line="240" w:lineRule="auto"/>
        <w:jc w:val="both"/>
        <w:rPr>
          <w:rFonts w:ascii="Arial" w:hAnsi="Arial"/>
          <w:sz w:val="24"/>
          <w:szCs w:val="24"/>
        </w:rPr>
      </w:pPr>
      <w:r w:rsidRPr="00E204B1">
        <w:rPr>
          <w:rFonts w:ascii="Arial" w:hAnsi="Arial"/>
          <w:sz w:val="24"/>
          <w:szCs w:val="24"/>
        </w:rPr>
        <w:tab/>
      </w:r>
    </w:p>
    <w:p w:rsidR="00924D51" w:rsidRPr="00E204B1" w:rsidRDefault="00924D51" w:rsidP="00763CAE">
      <w:pPr>
        <w:spacing w:after="0" w:line="240" w:lineRule="auto"/>
        <w:jc w:val="both"/>
        <w:rPr>
          <w:rFonts w:ascii="Arial" w:hAnsi="Arial"/>
          <w:sz w:val="24"/>
          <w:szCs w:val="24"/>
        </w:rPr>
      </w:pPr>
      <w:r w:rsidRPr="00E204B1">
        <w:rPr>
          <w:rFonts w:ascii="Arial" w:hAnsi="Arial"/>
          <w:sz w:val="24"/>
          <w:szCs w:val="24"/>
        </w:rPr>
        <w:t xml:space="preserve">Please refer to the relevant section in the </w:t>
      </w:r>
      <w:r w:rsidRPr="00E204B1">
        <w:rPr>
          <w:rFonts w:ascii="Arial" w:hAnsi="Arial"/>
          <w:i/>
          <w:sz w:val="24"/>
          <w:szCs w:val="24"/>
        </w:rPr>
        <w:t>Handbook</w:t>
      </w:r>
      <w:r w:rsidRPr="00E204B1">
        <w:rPr>
          <w:rFonts w:ascii="Arial" w:hAnsi="Arial"/>
          <w:sz w:val="24"/>
          <w:szCs w:val="24"/>
        </w:rPr>
        <w:t xml:space="preserve"> and ensure a clear understanding of the provisions of the University honor code and honor system in order to avoid infringement of the policy and attendant penalization.</w:t>
      </w:r>
    </w:p>
    <w:p w:rsidR="00924D51" w:rsidRPr="00E204B1" w:rsidRDefault="00924D51" w:rsidP="00763CAE">
      <w:pPr>
        <w:keepLines/>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sz w:val="24"/>
          <w:szCs w:val="24"/>
        </w:rPr>
      </w:pPr>
    </w:p>
    <w:p w:rsidR="00A10D59" w:rsidRPr="00E204B1" w:rsidRDefault="00924D51" w:rsidP="00763CAE">
      <w:pPr>
        <w:spacing w:after="0" w:line="240" w:lineRule="auto"/>
        <w:jc w:val="both"/>
        <w:rPr>
          <w:rFonts w:ascii="Arial" w:hAnsi="Arial"/>
          <w:sz w:val="24"/>
          <w:szCs w:val="24"/>
        </w:rPr>
      </w:pPr>
      <w:r w:rsidRPr="00E204B1">
        <w:rPr>
          <w:rFonts w:ascii="Arial" w:hAnsi="Arial"/>
          <w:b/>
          <w:sz w:val="24"/>
          <w:szCs w:val="24"/>
        </w:rPr>
        <w:t>B</w:t>
      </w:r>
      <w:r w:rsidRPr="00E204B1">
        <w:rPr>
          <w:rFonts w:ascii="Arial" w:hAnsi="Arial"/>
          <w:sz w:val="24"/>
          <w:szCs w:val="24"/>
        </w:rPr>
        <w:t xml:space="preserve">. </w:t>
      </w:r>
      <w:r w:rsidRPr="00E204B1">
        <w:rPr>
          <w:rFonts w:ascii="Arial" w:hAnsi="Arial"/>
          <w:b/>
          <w:sz w:val="24"/>
          <w:szCs w:val="24"/>
        </w:rPr>
        <w:t xml:space="preserve">Concerns about grades or other course </w:t>
      </w:r>
      <w:r w:rsidR="0032715A" w:rsidRPr="00E204B1">
        <w:rPr>
          <w:rFonts w:ascii="Arial" w:hAnsi="Arial"/>
          <w:b/>
          <w:sz w:val="24"/>
          <w:szCs w:val="24"/>
        </w:rPr>
        <w:t>materials</w:t>
      </w:r>
      <w:r w:rsidRPr="00E204B1">
        <w:rPr>
          <w:rFonts w:ascii="Arial" w:hAnsi="Arial"/>
          <w:sz w:val="24"/>
          <w:szCs w:val="24"/>
        </w:rPr>
        <w:t>.  Students are responsible for their learning experiences.  If you are concerned about a class matter, first discuss it with the instructor.  If the matter is not resolved, the next step is to meet with the Program Chair.  If you still have a concern, meet with the Dean.  The matter is likely to be resolved before it reaches that point, but if it is not, then the following positions are next on the organization chart: the Deputy Vice Chancellor for Academic Affairs, and, finally, the Vice Chancellor.  Students who decide to “jump to the top” will be referred back to the appropriate next step.</w:t>
      </w:r>
    </w:p>
    <w:p w:rsidR="00A10D59" w:rsidRPr="00E204B1" w:rsidRDefault="00A10D59" w:rsidP="00763CAE">
      <w:pPr>
        <w:spacing w:after="0" w:line="240" w:lineRule="auto"/>
        <w:jc w:val="both"/>
        <w:rPr>
          <w:rFonts w:ascii="Arial" w:hAnsi="Arial"/>
          <w:sz w:val="24"/>
          <w:szCs w:val="24"/>
        </w:rPr>
      </w:pPr>
    </w:p>
    <w:p w:rsidR="00924D51" w:rsidRPr="00E204B1" w:rsidRDefault="00924D51" w:rsidP="00763CAE">
      <w:pPr>
        <w:spacing w:after="0" w:line="240" w:lineRule="auto"/>
        <w:jc w:val="both"/>
        <w:rPr>
          <w:rFonts w:ascii="Arial" w:hAnsi="Arial"/>
          <w:sz w:val="24"/>
          <w:szCs w:val="24"/>
        </w:rPr>
      </w:pPr>
      <w:r w:rsidRPr="00E204B1">
        <w:rPr>
          <w:rFonts w:ascii="Arial" w:hAnsi="Arial"/>
          <w:b/>
          <w:sz w:val="24"/>
          <w:szCs w:val="24"/>
        </w:rPr>
        <w:t>C</w:t>
      </w:r>
      <w:r w:rsidRPr="00E204B1">
        <w:rPr>
          <w:rFonts w:ascii="Arial" w:hAnsi="Arial"/>
          <w:sz w:val="24"/>
          <w:szCs w:val="24"/>
        </w:rPr>
        <w:t xml:space="preserve">.  </w:t>
      </w:r>
      <w:r w:rsidRPr="00E204B1">
        <w:rPr>
          <w:rFonts w:ascii="Arial" w:hAnsi="Arial"/>
          <w:b/>
          <w:sz w:val="24"/>
          <w:szCs w:val="24"/>
        </w:rPr>
        <w:t xml:space="preserve">Assignments.  </w:t>
      </w:r>
      <w:r w:rsidRPr="00E204B1">
        <w:rPr>
          <w:rFonts w:ascii="Arial" w:hAnsi="Arial"/>
          <w:sz w:val="24"/>
          <w:szCs w:val="24"/>
        </w:rPr>
        <w:t>University policy is that assignments are due on the date assigned.  Instructors may refuse to accept late assignments or lower the grade that would be otherwise given.</w:t>
      </w:r>
    </w:p>
    <w:p w:rsidR="00A10D59" w:rsidRPr="00E204B1" w:rsidRDefault="00A10D59" w:rsidP="00763CAE">
      <w:pPr>
        <w:spacing w:after="0" w:line="240" w:lineRule="auto"/>
        <w:jc w:val="both"/>
        <w:rPr>
          <w:rFonts w:ascii="Arial" w:hAnsi="Arial"/>
          <w:b/>
          <w:sz w:val="24"/>
          <w:szCs w:val="24"/>
        </w:rPr>
      </w:pPr>
    </w:p>
    <w:p w:rsidR="00A10D59" w:rsidRPr="00E204B1" w:rsidRDefault="00924D51" w:rsidP="00763CAE">
      <w:pPr>
        <w:spacing w:after="0" w:line="240" w:lineRule="auto"/>
        <w:jc w:val="both"/>
        <w:rPr>
          <w:rFonts w:ascii="Arial" w:hAnsi="Arial"/>
          <w:sz w:val="24"/>
          <w:szCs w:val="24"/>
        </w:rPr>
      </w:pPr>
      <w:r w:rsidRPr="00E204B1">
        <w:rPr>
          <w:rFonts w:ascii="Arial" w:hAnsi="Arial"/>
          <w:b/>
          <w:sz w:val="24"/>
          <w:szCs w:val="24"/>
        </w:rPr>
        <w:t>D.  Attendance</w:t>
      </w:r>
      <w:r w:rsidRPr="00E204B1">
        <w:rPr>
          <w:rFonts w:ascii="Arial" w:hAnsi="Arial"/>
          <w:sz w:val="24"/>
          <w:szCs w:val="24"/>
        </w:rPr>
        <w:t xml:space="preserve">.  University policy is that students are to attend all classes and to arrive on time.  Verified emergencies may require an absence or delay, but habitual tardiness or absence affects your learning and disrupts the class.  Your presence is important since student contributions are a significant part of classroom </w:t>
      </w:r>
      <w:r w:rsidR="0032715A" w:rsidRPr="00E204B1">
        <w:rPr>
          <w:rFonts w:ascii="Arial" w:hAnsi="Arial"/>
          <w:sz w:val="24"/>
          <w:szCs w:val="24"/>
        </w:rPr>
        <w:t>activities</w:t>
      </w:r>
      <w:r w:rsidRPr="00E204B1">
        <w:rPr>
          <w:rFonts w:ascii="Arial" w:hAnsi="Arial"/>
          <w:sz w:val="24"/>
          <w:szCs w:val="24"/>
        </w:rPr>
        <w:t xml:space="preserve"> and absence deprives others of your contributions.</w:t>
      </w:r>
      <w:r w:rsidR="00C86EF0" w:rsidRPr="00E204B1">
        <w:rPr>
          <w:rFonts w:ascii="Arial" w:hAnsi="Arial"/>
          <w:sz w:val="24"/>
          <w:szCs w:val="24"/>
        </w:rPr>
        <w:t xml:space="preserve"> According to the AURAK resolution no.: 84-1-106/2013 </w:t>
      </w:r>
      <w:r w:rsidR="00C86EF0" w:rsidRPr="00E204B1">
        <w:rPr>
          <w:rFonts w:ascii="Arial" w:hAnsi="Arial"/>
          <w:i/>
          <w:sz w:val="24"/>
          <w:szCs w:val="24"/>
        </w:rPr>
        <w:t>Student Attendance Policy</w:t>
      </w:r>
      <w:r w:rsidR="00C86EF0" w:rsidRPr="00E204B1">
        <w:rPr>
          <w:rFonts w:ascii="Arial" w:hAnsi="Arial"/>
          <w:sz w:val="24"/>
          <w:szCs w:val="24"/>
        </w:rPr>
        <w:t xml:space="preserve"> as follows:</w:t>
      </w:r>
      <w:r w:rsidRPr="00E204B1">
        <w:rPr>
          <w:rFonts w:ascii="Arial" w:hAnsi="Arial"/>
          <w:sz w:val="24"/>
          <w:szCs w:val="24"/>
        </w:rPr>
        <w:t xml:space="preserve">  </w:t>
      </w:r>
    </w:p>
    <w:p w:rsidR="00EB69E4" w:rsidRPr="00E204B1" w:rsidRDefault="00EB69E4" w:rsidP="00763CAE">
      <w:pPr>
        <w:spacing w:after="0" w:line="240" w:lineRule="auto"/>
        <w:jc w:val="both"/>
        <w:rPr>
          <w:rFonts w:ascii="Arial" w:hAnsi="Arial"/>
          <w:sz w:val="24"/>
          <w:szCs w:val="24"/>
        </w:rPr>
      </w:pPr>
    </w:p>
    <w:p w:rsidR="00924D51" w:rsidRPr="00E204B1" w:rsidRDefault="00C86EF0" w:rsidP="00AF3DC6">
      <w:pPr>
        <w:spacing w:after="0" w:line="240" w:lineRule="auto"/>
        <w:rPr>
          <w:rFonts w:ascii="Arial" w:hAnsi="Arial"/>
          <w:sz w:val="24"/>
          <w:szCs w:val="24"/>
        </w:rPr>
      </w:pPr>
      <w:r w:rsidRPr="00E204B1">
        <w:rPr>
          <w:rFonts w:ascii="Arial" w:hAnsi="Arial"/>
          <w:noProof/>
          <w:sz w:val="24"/>
          <w:szCs w:val="24"/>
        </w:rPr>
        <w:drawing>
          <wp:inline distT="0" distB="0" distL="0" distR="0" wp14:anchorId="559DEF73" wp14:editId="26F7F8BA">
            <wp:extent cx="5943600" cy="3832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32135"/>
                    </a:xfrm>
                    <a:prstGeom prst="rect">
                      <a:avLst/>
                    </a:prstGeom>
                    <a:noFill/>
                    <a:ln>
                      <a:noFill/>
                    </a:ln>
                  </pic:spPr>
                </pic:pic>
              </a:graphicData>
            </a:graphic>
          </wp:inline>
        </w:drawing>
      </w:r>
    </w:p>
    <w:p w:rsidR="00EB69E4" w:rsidRPr="00E204B1" w:rsidRDefault="00EB69E4" w:rsidP="00EB69E4">
      <w:pPr>
        <w:spacing w:after="0" w:line="240" w:lineRule="auto"/>
        <w:rPr>
          <w:rFonts w:ascii="Arial" w:hAnsi="Arial"/>
          <w:b/>
          <w:color w:val="000000"/>
          <w:sz w:val="24"/>
          <w:szCs w:val="24"/>
        </w:rPr>
      </w:pPr>
    </w:p>
    <w:p w:rsidR="00924D51" w:rsidRPr="00E204B1" w:rsidRDefault="00924D51" w:rsidP="00763CAE">
      <w:pPr>
        <w:spacing w:after="0" w:line="240" w:lineRule="auto"/>
        <w:jc w:val="both"/>
        <w:rPr>
          <w:rFonts w:ascii="Arial" w:hAnsi="Arial"/>
          <w:sz w:val="24"/>
          <w:szCs w:val="24"/>
        </w:rPr>
      </w:pPr>
      <w:r w:rsidRPr="00E204B1">
        <w:rPr>
          <w:rFonts w:ascii="Arial" w:hAnsi="Arial"/>
          <w:b/>
          <w:color w:val="000000"/>
          <w:sz w:val="24"/>
          <w:szCs w:val="24"/>
        </w:rPr>
        <w:t>E</w:t>
      </w:r>
      <w:r w:rsidRPr="00E204B1">
        <w:rPr>
          <w:rFonts w:ascii="Arial" w:hAnsi="Arial"/>
          <w:b/>
          <w:sz w:val="24"/>
          <w:szCs w:val="24"/>
        </w:rPr>
        <w:t>. Mobile Phones</w:t>
      </w:r>
      <w:r w:rsidRPr="00E204B1">
        <w:rPr>
          <w:rFonts w:ascii="Arial" w:hAnsi="Arial"/>
          <w:b/>
          <w:color w:val="000000"/>
          <w:sz w:val="24"/>
          <w:szCs w:val="24"/>
        </w:rPr>
        <w:t>:</w:t>
      </w:r>
      <w:r w:rsidR="00763CAE" w:rsidRPr="00E204B1">
        <w:rPr>
          <w:rFonts w:ascii="Arial" w:hAnsi="Arial"/>
          <w:b/>
          <w:color w:val="000000"/>
          <w:sz w:val="24"/>
          <w:szCs w:val="24"/>
        </w:rPr>
        <w:t xml:space="preserve"> </w:t>
      </w:r>
      <w:r w:rsidRPr="00E204B1">
        <w:rPr>
          <w:rFonts w:ascii="Arial" w:hAnsi="Arial"/>
          <w:sz w:val="24"/>
          <w:szCs w:val="24"/>
        </w:rPr>
        <w:t>All mobile phones, pagers and/or other communication devices should be turned off before entering the classroom.</w:t>
      </w:r>
    </w:p>
    <w:p w:rsidR="00EB69E4" w:rsidRPr="00E204B1" w:rsidRDefault="00EB69E4" w:rsidP="00763CAE">
      <w:pPr>
        <w:spacing w:after="0" w:line="240" w:lineRule="auto"/>
        <w:jc w:val="both"/>
        <w:rPr>
          <w:rFonts w:ascii="Arial" w:hAnsi="Arial"/>
          <w:sz w:val="24"/>
          <w:szCs w:val="24"/>
        </w:rPr>
      </w:pPr>
    </w:p>
    <w:p w:rsidR="00924D51" w:rsidRPr="00E204B1" w:rsidRDefault="00924D51" w:rsidP="00763CAE">
      <w:pPr>
        <w:spacing w:after="0" w:line="240" w:lineRule="auto"/>
        <w:jc w:val="both"/>
        <w:rPr>
          <w:rFonts w:ascii="Arial" w:hAnsi="Arial"/>
          <w:sz w:val="24"/>
          <w:szCs w:val="24"/>
        </w:rPr>
      </w:pPr>
      <w:r w:rsidRPr="00E204B1">
        <w:rPr>
          <w:rFonts w:ascii="Arial" w:hAnsi="Arial"/>
          <w:b/>
          <w:sz w:val="24"/>
          <w:szCs w:val="24"/>
        </w:rPr>
        <w:t xml:space="preserve">F.  Diversity and the Use of English.  </w:t>
      </w:r>
      <w:r w:rsidRPr="00E204B1">
        <w:rPr>
          <w:rFonts w:ascii="Arial" w:hAnsi="Arial"/>
          <w:sz w:val="24"/>
          <w:szCs w:val="24"/>
        </w:rPr>
        <w:t>English is the common language of the AURAK campus, the use of which includes everyone.  It is the only language to be used in the classroom.  AURAK brings together students and faculty from diverse cultural and linguistic backgrounds, which is one of the strengths of the university.  This diversity provides an opportunity to share our different experiences and enlarge our understanding of the world.  Classroom discussions and other activities are to be conducted with courtesy and civility and respect for one another and for our differences.</w:t>
      </w:r>
    </w:p>
    <w:p w:rsidR="00924D51" w:rsidRPr="00E204B1" w:rsidRDefault="00924D51" w:rsidP="00EB69E4">
      <w:pPr>
        <w:jc w:val="both"/>
        <w:rPr>
          <w:rFonts w:ascii="Arial" w:hAnsi="Arial"/>
          <w:sz w:val="24"/>
          <w:szCs w:val="24"/>
        </w:rPr>
      </w:pPr>
    </w:p>
    <w:sectPr w:rsidR="00924D51" w:rsidRPr="00E204B1" w:rsidSect="00DD27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F45" w:rsidRDefault="00FE3F45" w:rsidP="00763CAE">
      <w:pPr>
        <w:spacing w:after="0" w:line="240" w:lineRule="auto"/>
      </w:pPr>
      <w:r>
        <w:separator/>
      </w:r>
    </w:p>
  </w:endnote>
  <w:endnote w:type="continuationSeparator" w:id="0">
    <w:p w:rsidR="00FE3F45" w:rsidRDefault="00FE3F45" w:rsidP="0076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F45" w:rsidRDefault="00FE3F45" w:rsidP="00763CAE">
      <w:pPr>
        <w:spacing w:after="0" w:line="240" w:lineRule="auto"/>
      </w:pPr>
      <w:r>
        <w:separator/>
      </w:r>
    </w:p>
  </w:footnote>
  <w:footnote w:type="continuationSeparator" w:id="0">
    <w:p w:rsidR="00FE3F45" w:rsidRDefault="00FE3F45" w:rsidP="00763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C0D06"/>
    <w:multiLevelType w:val="singleLevel"/>
    <w:tmpl w:val="1D5CF5C5"/>
    <w:lvl w:ilvl="0">
      <w:numFmt w:val="bullet"/>
      <w:lvlText w:val="·"/>
      <w:lvlJc w:val="left"/>
      <w:pPr>
        <w:tabs>
          <w:tab w:val="num" w:pos="216"/>
        </w:tabs>
      </w:pPr>
      <w:rPr>
        <w:rFonts w:ascii="Symbol" w:hAnsi="Symbol"/>
        <w:snapToGrid/>
        <w:spacing w:val="-7"/>
        <w:w w:val="105"/>
        <w:sz w:val="20"/>
      </w:rPr>
    </w:lvl>
  </w:abstractNum>
  <w:abstractNum w:abstractNumId="1" w15:restartNumberingAfterBreak="0">
    <w:nsid w:val="051E5FF3"/>
    <w:multiLevelType w:val="singleLevel"/>
    <w:tmpl w:val="3572AE48"/>
    <w:lvl w:ilvl="0">
      <w:numFmt w:val="bullet"/>
      <w:pStyle w:val="GoalsandOutcomes"/>
      <w:lvlText w:val="·"/>
      <w:lvlJc w:val="left"/>
      <w:pPr>
        <w:tabs>
          <w:tab w:val="num" w:pos="432"/>
        </w:tabs>
        <w:ind w:left="1584"/>
      </w:pPr>
      <w:rPr>
        <w:rFonts w:ascii="Symbol" w:hAnsi="Symbol"/>
        <w:snapToGrid/>
        <w:spacing w:val="1"/>
        <w:w w:val="105"/>
        <w:sz w:val="24"/>
      </w:rPr>
    </w:lvl>
  </w:abstractNum>
  <w:abstractNum w:abstractNumId="2" w15:restartNumberingAfterBreak="0">
    <w:nsid w:val="060C3671"/>
    <w:multiLevelType w:val="hybridMultilevel"/>
    <w:tmpl w:val="5E9AC38A"/>
    <w:lvl w:ilvl="0" w:tplc="E152BD1C">
      <w:start w:val="8"/>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7614B49"/>
    <w:multiLevelType w:val="hybridMultilevel"/>
    <w:tmpl w:val="003673C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 w15:restartNumberingAfterBreak="0">
    <w:nsid w:val="0B062357"/>
    <w:multiLevelType w:val="hybridMultilevel"/>
    <w:tmpl w:val="09E6234E"/>
    <w:lvl w:ilvl="0" w:tplc="4CD8916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E64B2"/>
    <w:multiLevelType w:val="hybridMultilevel"/>
    <w:tmpl w:val="848453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494928"/>
    <w:multiLevelType w:val="hybridMultilevel"/>
    <w:tmpl w:val="88EA0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5C243C"/>
    <w:multiLevelType w:val="hybridMultilevel"/>
    <w:tmpl w:val="9F004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4B5120"/>
    <w:multiLevelType w:val="hybridMultilevel"/>
    <w:tmpl w:val="E93EAB8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731760B"/>
    <w:multiLevelType w:val="hybridMultilevel"/>
    <w:tmpl w:val="95D204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FEB3664"/>
    <w:multiLevelType w:val="hybridMultilevel"/>
    <w:tmpl w:val="CBE47DF0"/>
    <w:lvl w:ilvl="0" w:tplc="04130001">
      <w:start w:val="1"/>
      <w:numFmt w:val="bullet"/>
      <w:lvlText w:val=""/>
      <w:lvlJc w:val="left"/>
      <w:pPr>
        <w:tabs>
          <w:tab w:val="num" w:pos="2383"/>
        </w:tabs>
        <w:ind w:left="2383" w:hanging="360"/>
      </w:pPr>
      <w:rPr>
        <w:rFonts w:ascii="Symbol" w:hAnsi="Symbol" w:hint="default"/>
      </w:rPr>
    </w:lvl>
    <w:lvl w:ilvl="1" w:tplc="04130003" w:tentative="1">
      <w:start w:val="1"/>
      <w:numFmt w:val="bullet"/>
      <w:lvlText w:val="o"/>
      <w:lvlJc w:val="left"/>
      <w:pPr>
        <w:tabs>
          <w:tab w:val="num" w:pos="3103"/>
        </w:tabs>
        <w:ind w:left="3103" w:hanging="360"/>
      </w:pPr>
      <w:rPr>
        <w:rFonts w:ascii="Courier New" w:hAnsi="Courier New" w:hint="default"/>
      </w:rPr>
    </w:lvl>
    <w:lvl w:ilvl="2" w:tplc="04130005" w:tentative="1">
      <w:start w:val="1"/>
      <w:numFmt w:val="bullet"/>
      <w:lvlText w:val=""/>
      <w:lvlJc w:val="left"/>
      <w:pPr>
        <w:tabs>
          <w:tab w:val="num" w:pos="3823"/>
        </w:tabs>
        <w:ind w:left="3823" w:hanging="360"/>
      </w:pPr>
      <w:rPr>
        <w:rFonts w:ascii="Wingdings" w:hAnsi="Wingdings" w:hint="default"/>
      </w:rPr>
    </w:lvl>
    <w:lvl w:ilvl="3" w:tplc="04130001" w:tentative="1">
      <w:start w:val="1"/>
      <w:numFmt w:val="bullet"/>
      <w:lvlText w:val=""/>
      <w:lvlJc w:val="left"/>
      <w:pPr>
        <w:tabs>
          <w:tab w:val="num" w:pos="4543"/>
        </w:tabs>
        <w:ind w:left="4543" w:hanging="360"/>
      </w:pPr>
      <w:rPr>
        <w:rFonts w:ascii="Symbol" w:hAnsi="Symbol" w:hint="default"/>
      </w:rPr>
    </w:lvl>
    <w:lvl w:ilvl="4" w:tplc="04130003" w:tentative="1">
      <w:start w:val="1"/>
      <w:numFmt w:val="bullet"/>
      <w:lvlText w:val="o"/>
      <w:lvlJc w:val="left"/>
      <w:pPr>
        <w:tabs>
          <w:tab w:val="num" w:pos="5263"/>
        </w:tabs>
        <w:ind w:left="5263" w:hanging="360"/>
      </w:pPr>
      <w:rPr>
        <w:rFonts w:ascii="Courier New" w:hAnsi="Courier New" w:hint="default"/>
      </w:rPr>
    </w:lvl>
    <w:lvl w:ilvl="5" w:tplc="04130005" w:tentative="1">
      <w:start w:val="1"/>
      <w:numFmt w:val="bullet"/>
      <w:lvlText w:val=""/>
      <w:lvlJc w:val="left"/>
      <w:pPr>
        <w:tabs>
          <w:tab w:val="num" w:pos="5983"/>
        </w:tabs>
        <w:ind w:left="5983" w:hanging="360"/>
      </w:pPr>
      <w:rPr>
        <w:rFonts w:ascii="Wingdings" w:hAnsi="Wingdings" w:hint="default"/>
      </w:rPr>
    </w:lvl>
    <w:lvl w:ilvl="6" w:tplc="04130001" w:tentative="1">
      <w:start w:val="1"/>
      <w:numFmt w:val="bullet"/>
      <w:lvlText w:val=""/>
      <w:lvlJc w:val="left"/>
      <w:pPr>
        <w:tabs>
          <w:tab w:val="num" w:pos="6703"/>
        </w:tabs>
        <w:ind w:left="6703" w:hanging="360"/>
      </w:pPr>
      <w:rPr>
        <w:rFonts w:ascii="Symbol" w:hAnsi="Symbol" w:hint="default"/>
      </w:rPr>
    </w:lvl>
    <w:lvl w:ilvl="7" w:tplc="04130003" w:tentative="1">
      <w:start w:val="1"/>
      <w:numFmt w:val="bullet"/>
      <w:lvlText w:val="o"/>
      <w:lvlJc w:val="left"/>
      <w:pPr>
        <w:tabs>
          <w:tab w:val="num" w:pos="7423"/>
        </w:tabs>
        <w:ind w:left="7423" w:hanging="360"/>
      </w:pPr>
      <w:rPr>
        <w:rFonts w:ascii="Courier New" w:hAnsi="Courier New" w:hint="default"/>
      </w:rPr>
    </w:lvl>
    <w:lvl w:ilvl="8" w:tplc="04130005" w:tentative="1">
      <w:start w:val="1"/>
      <w:numFmt w:val="bullet"/>
      <w:lvlText w:val=""/>
      <w:lvlJc w:val="left"/>
      <w:pPr>
        <w:tabs>
          <w:tab w:val="num" w:pos="8143"/>
        </w:tabs>
        <w:ind w:left="8143" w:hanging="360"/>
      </w:pPr>
      <w:rPr>
        <w:rFonts w:ascii="Wingdings" w:hAnsi="Wingdings" w:hint="default"/>
      </w:rPr>
    </w:lvl>
  </w:abstractNum>
  <w:num w:numId="1">
    <w:abstractNumId w:val="2"/>
  </w:num>
  <w:num w:numId="2">
    <w:abstractNumId w:val="7"/>
  </w:num>
  <w:num w:numId="3">
    <w:abstractNumId w:val="4"/>
  </w:num>
  <w:num w:numId="4">
    <w:abstractNumId w:val="0"/>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673"/>
    <w:rsid w:val="00004D09"/>
    <w:rsid w:val="0000708E"/>
    <w:rsid w:val="0001154F"/>
    <w:rsid w:val="000276B3"/>
    <w:rsid w:val="000349B7"/>
    <w:rsid w:val="00036D87"/>
    <w:rsid w:val="00047A26"/>
    <w:rsid w:val="00052E37"/>
    <w:rsid w:val="0005508C"/>
    <w:rsid w:val="0007401D"/>
    <w:rsid w:val="000D733B"/>
    <w:rsid w:val="000E241B"/>
    <w:rsid w:val="000E2878"/>
    <w:rsid w:val="000F5626"/>
    <w:rsid w:val="00106D4D"/>
    <w:rsid w:val="00120BE5"/>
    <w:rsid w:val="00125584"/>
    <w:rsid w:val="00140C5E"/>
    <w:rsid w:val="001472AD"/>
    <w:rsid w:val="00150286"/>
    <w:rsid w:val="001511FF"/>
    <w:rsid w:val="00151363"/>
    <w:rsid w:val="0015214A"/>
    <w:rsid w:val="00153914"/>
    <w:rsid w:val="00155A15"/>
    <w:rsid w:val="00164AFA"/>
    <w:rsid w:val="0016559E"/>
    <w:rsid w:val="00166567"/>
    <w:rsid w:val="001871D1"/>
    <w:rsid w:val="001A0736"/>
    <w:rsid w:val="001A3699"/>
    <w:rsid w:val="001A57AF"/>
    <w:rsid w:val="001B6792"/>
    <w:rsid w:val="001E5F3E"/>
    <w:rsid w:val="001E71F6"/>
    <w:rsid w:val="001E7347"/>
    <w:rsid w:val="00203D74"/>
    <w:rsid w:val="00204A45"/>
    <w:rsid w:val="00212AC3"/>
    <w:rsid w:val="002207C0"/>
    <w:rsid w:val="00234041"/>
    <w:rsid w:val="0023503F"/>
    <w:rsid w:val="00251A45"/>
    <w:rsid w:val="00271315"/>
    <w:rsid w:val="002773F9"/>
    <w:rsid w:val="00280304"/>
    <w:rsid w:val="002D5A09"/>
    <w:rsid w:val="002E28D2"/>
    <w:rsid w:val="002E55D7"/>
    <w:rsid w:val="002F3510"/>
    <w:rsid w:val="00300871"/>
    <w:rsid w:val="00305909"/>
    <w:rsid w:val="00312DF3"/>
    <w:rsid w:val="00317E40"/>
    <w:rsid w:val="0032715A"/>
    <w:rsid w:val="00334D7A"/>
    <w:rsid w:val="00340FC4"/>
    <w:rsid w:val="0034208E"/>
    <w:rsid w:val="00351F76"/>
    <w:rsid w:val="003578AE"/>
    <w:rsid w:val="003748C2"/>
    <w:rsid w:val="00374969"/>
    <w:rsid w:val="003757BD"/>
    <w:rsid w:val="00393588"/>
    <w:rsid w:val="00394CDC"/>
    <w:rsid w:val="003B67FE"/>
    <w:rsid w:val="003B6D92"/>
    <w:rsid w:val="003C52DD"/>
    <w:rsid w:val="003D5255"/>
    <w:rsid w:val="003D5CE9"/>
    <w:rsid w:val="003E3A3A"/>
    <w:rsid w:val="003E778F"/>
    <w:rsid w:val="003F15F4"/>
    <w:rsid w:val="003F299A"/>
    <w:rsid w:val="003F4413"/>
    <w:rsid w:val="004015AE"/>
    <w:rsid w:val="00404B0B"/>
    <w:rsid w:val="00411F06"/>
    <w:rsid w:val="00420E91"/>
    <w:rsid w:val="00427424"/>
    <w:rsid w:val="00436D2B"/>
    <w:rsid w:val="00444101"/>
    <w:rsid w:val="004721DD"/>
    <w:rsid w:val="0047636E"/>
    <w:rsid w:val="00480EE5"/>
    <w:rsid w:val="004914AC"/>
    <w:rsid w:val="00495316"/>
    <w:rsid w:val="004961FA"/>
    <w:rsid w:val="004A54FE"/>
    <w:rsid w:val="004A6304"/>
    <w:rsid w:val="004C0E51"/>
    <w:rsid w:val="004C2BBA"/>
    <w:rsid w:val="004E71CD"/>
    <w:rsid w:val="00500946"/>
    <w:rsid w:val="0050728E"/>
    <w:rsid w:val="00531E67"/>
    <w:rsid w:val="00534573"/>
    <w:rsid w:val="005502B1"/>
    <w:rsid w:val="00553AF7"/>
    <w:rsid w:val="00565872"/>
    <w:rsid w:val="00584DF4"/>
    <w:rsid w:val="00591A05"/>
    <w:rsid w:val="005A43C7"/>
    <w:rsid w:val="005B2673"/>
    <w:rsid w:val="005B5371"/>
    <w:rsid w:val="005C328D"/>
    <w:rsid w:val="005D2251"/>
    <w:rsid w:val="005D575B"/>
    <w:rsid w:val="005D689A"/>
    <w:rsid w:val="005E2363"/>
    <w:rsid w:val="005E72E5"/>
    <w:rsid w:val="00607F85"/>
    <w:rsid w:val="006148AB"/>
    <w:rsid w:val="0061699B"/>
    <w:rsid w:val="00617CCA"/>
    <w:rsid w:val="00622A0D"/>
    <w:rsid w:val="00623920"/>
    <w:rsid w:val="00630C4A"/>
    <w:rsid w:val="00643663"/>
    <w:rsid w:val="00662670"/>
    <w:rsid w:val="00673564"/>
    <w:rsid w:val="00681A76"/>
    <w:rsid w:val="00682BDE"/>
    <w:rsid w:val="00690408"/>
    <w:rsid w:val="006916FE"/>
    <w:rsid w:val="0069649C"/>
    <w:rsid w:val="006B5157"/>
    <w:rsid w:val="006C1A87"/>
    <w:rsid w:val="006C642F"/>
    <w:rsid w:val="006C7496"/>
    <w:rsid w:val="006D101F"/>
    <w:rsid w:val="006D10BD"/>
    <w:rsid w:val="006E01B1"/>
    <w:rsid w:val="006E5177"/>
    <w:rsid w:val="00701F34"/>
    <w:rsid w:val="007023C9"/>
    <w:rsid w:val="007032BE"/>
    <w:rsid w:val="007054A0"/>
    <w:rsid w:val="00705616"/>
    <w:rsid w:val="007123CE"/>
    <w:rsid w:val="00714D93"/>
    <w:rsid w:val="007204F7"/>
    <w:rsid w:val="007250F2"/>
    <w:rsid w:val="00745CF5"/>
    <w:rsid w:val="0075262E"/>
    <w:rsid w:val="00752B75"/>
    <w:rsid w:val="00760072"/>
    <w:rsid w:val="00760A7D"/>
    <w:rsid w:val="00763CAE"/>
    <w:rsid w:val="0076549E"/>
    <w:rsid w:val="00765821"/>
    <w:rsid w:val="00774173"/>
    <w:rsid w:val="00777664"/>
    <w:rsid w:val="0078286B"/>
    <w:rsid w:val="00784013"/>
    <w:rsid w:val="007944CA"/>
    <w:rsid w:val="007975D3"/>
    <w:rsid w:val="007A422B"/>
    <w:rsid w:val="007B3530"/>
    <w:rsid w:val="007B571B"/>
    <w:rsid w:val="007B5DEE"/>
    <w:rsid w:val="007B6E11"/>
    <w:rsid w:val="007C6D3A"/>
    <w:rsid w:val="007D766D"/>
    <w:rsid w:val="007E04C8"/>
    <w:rsid w:val="007F7AB8"/>
    <w:rsid w:val="00800B67"/>
    <w:rsid w:val="00816479"/>
    <w:rsid w:val="008220F1"/>
    <w:rsid w:val="008257AD"/>
    <w:rsid w:val="00842990"/>
    <w:rsid w:val="00850F10"/>
    <w:rsid w:val="00853BDA"/>
    <w:rsid w:val="0087648E"/>
    <w:rsid w:val="008850D8"/>
    <w:rsid w:val="00887873"/>
    <w:rsid w:val="00891988"/>
    <w:rsid w:val="008A0C28"/>
    <w:rsid w:val="008A212E"/>
    <w:rsid w:val="008A4362"/>
    <w:rsid w:val="008A5EB9"/>
    <w:rsid w:val="008B057C"/>
    <w:rsid w:val="008B4CEB"/>
    <w:rsid w:val="008C2849"/>
    <w:rsid w:val="008C28F6"/>
    <w:rsid w:val="008C3905"/>
    <w:rsid w:val="008C4437"/>
    <w:rsid w:val="008C65B1"/>
    <w:rsid w:val="008C677F"/>
    <w:rsid w:val="008D5932"/>
    <w:rsid w:val="00902636"/>
    <w:rsid w:val="00910B3A"/>
    <w:rsid w:val="00911F37"/>
    <w:rsid w:val="00912505"/>
    <w:rsid w:val="00924D51"/>
    <w:rsid w:val="0092640A"/>
    <w:rsid w:val="0093573B"/>
    <w:rsid w:val="0093589E"/>
    <w:rsid w:val="0095162B"/>
    <w:rsid w:val="00951C66"/>
    <w:rsid w:val="009526FA"/>
    <w:rsid w:val="00955876"/>
    <w:rsid w:val="0096419A"/>
    <w:rsid w:val="00973486"/>
    <w:rsid w:val="00985299"/>
    <w:rsid w:val="009A3B73"/>
    <w:rsid w:val="009A594F"/>
    <w:rsid w:val="009B1294"/>
    <w:rsid w:val="009C1A77"/>
    <w:rsid w:val="009C5859"/>
    <w:rsid w:val="009C6792"/>
    <w:rsid w:val="009C787C"/>
    <w:rsid w:val="009D00E3"/>
    <w:rsid w:val="009D410B"/>
    <w:rsid w:val="009D46FD"/>
    <w:rsid w:val="009E3FF4"/>
    <w:rsid w:val="009E48FF"/>
    <w:rsid w:val="009F1CC9"/>
    <w:rsid w:val="009F542C"/>
    <w:rsid w:val="00A06026"/>
    <w:rsid w:val="00A10D59"/>
    <w:rsid w:val="00A12F9E"/>
    <w:rsid w:val="00A15447"/>
    <w:rsid w:val="00A26A7B"/>
    <w:rsid w:val="00A26BD5"/>
    <w:rsid w:val="00A32844"/>
    <w:rsid w:val="00A46D07"/>
    <w:rsid w:val="00A5346E"/>
    <w:rsid w:val="00A55EE5"/>
    <w:rsid w:val="00A57595"/>
    <w:rsid w:val="00A7714B"/>
    <w:rsid w:val="00A7790C"/>
    <w:rsid w:val="00AC04D5"/>
    <w:rsid w:val="00AD480D"/>
    <w:rsid w:val="00AD686D"/>
    <w:rsid w:val="00AE2480"/>
    <w:rsid w:val="00AE3D2B"/>
    <w:rsid w:val="00AE664E"/>
    <w:rsid w:val="00AF0745"/>
    <w:rsid w:val="00AF3DC6"/>
    <w:rsid w:val="00AF5055"/>
    <w:rsid w:val="00B01133"/>
    <w:rsid w:val="00B20163"/>
    <w:rsid w:val="00B33EB9"/>
    <w:rsid w:val="00B35ABB"/>
    <w:rsid w:val="00B3710A"/>
    <w:rsid w:val="00B43D02"/>
    <w:rsid w:val="00B51948"/>
    <w:rsid w:val="00B544DC"/>
    <w:rsid w:val="00B5791F"/>
    <w:rsid w:val="00B67A06"/>
    <w:rsid w:val="00B70F86"/>
    <w:rsid w:val="00B722FC"/>
    <w:rsid w:val="00B75675"/>
    <w:rsid w:val="00B765FC"/>
    <w:rsid w:val="00B76DAE"/>
    <w:rsid w:val="00B86C62"/>
    <w:rsid w:val="00BB4367"/>
    <w:rsid w:val="00BB583F"/>
    <w:rsid w:val="00BC0016"/>
    <w:rsid w:val="00BC545F"/>
    <w:rsid w:val="00BD039B"/>
    <w:rsid w:val="00BE201C"/>
    <w:rsid w:val="00BF588E"/>
    <w:rsid w:val="00C013A1"/>
    <w:rsid w:val="00C03284"/>
    <w:rsid w:val="00C04378"/>
    <w:rsid w:val="00C42147"/>
    <w:rsid w:val="00C5162A"/>
    <w:rsid w:val="00C56B26"/>
    <w:rsid w:val="00C81595"/>
    <w:rsid w:val="00C86EF0"/>
    <w:rsid w:val="00C94CDF"/>
    <w:rsid w:val="00CA767E"/>
    <w:rsid w:val="00CB537B"/>
    <w:rsid w:val="00CC1A9C"/>
    <w:rsid w:val="00CD77EA"/>
    <w:rsid w:val="00CE3EDD"/>
    <w:rsid w:val="00CF6B68"/>
    <w:rsid w:val="00D1378D"/>
    <w:rsid w:val="00D227B3"/>
    <w:rsid w:val="00D24648"/>
    <w:rsid w:val="00D31268"/>
    <w:rsid w:val="00D53DEB"/>
    <w:rsid w:val="00D62C4A"/>
    <w:rsid w:val="00D71745"/>
    <w:rsid w:val="00D71E6B"/>
    <w:rsid w:val="00D72244"/>
    <w:rsid w:val="00D73939"/>
    <w:rsid w:val="00D8042F"/>
    <w:rsid w:val="00D80CCA"/>
    <w:rsid w:val="00D817CB"/>
    <w:rsid w:val="00D86A73"/>
    <w:rsid w:val="00D87E97"/>
    <w:rsid w:val="00DA00EE"/>
    <w:rsid w:val="00DA080A"/>
    <w:rsid w:val="00DA5EC3"/>
    <w:rsid w:val="00DA7D01"/>
    <w:rsid w:val="00DB14D3"/>
    <w:rsid w:val="00DC27AA"/>
    <w:rsid w:val="00DD27E6"/>
    <w:rsid w:val="00DE00D7"/>
    <w:rsid w:val="00DE39BD"/>
    <w:rsid w:val="00DE710F"/>
    <w:rsid w:val="00DF0FE6"/>
    <w:rsid w:val="00DF2474"/>
    <w:rsid w:val="00E06D28"/>
    <w:rsid w:val="00E13C9B"/>
    <w:rsid w:val="00E204B1"/>
    <w:rsid w:val="00E3216A"/>
    <w:rsid w:val="00E46088"/>
    <w:rsid w:val="00E550A5"/>
    <w:rsid w:val="00E57356"/>
    <w:rsid w:val="00E62D8F"/>
    <w:rsid w:val="00E659B9"/>
    <w:rsid w:val="00E707FD"/>
    <w:rsid w:val="00E70C23"/>
    <w:rsid w:val="00E9155B"/>
    <w:rsid w:val="00EB5958"/>
    <w:rsid w:val="00EB69E4"/>
    <w:rsid w:val="00EB76C5"/>
    <w:rsid w:val="00EB7B65"/>
    <w:rsid w:val="00EC3CAD"/>
    <w:rsid w:val="00ED1095"/>
    <w:rsid w:val="00ED5855"/>
    <w:rsid w:val="00EE61A2"/>
    <w:rsid w:val="00EF0E71"/>
    <w:rsid w:val="00EF17B3"/>
    <w:rsid w:val="00EF3B6F"/>
    <w:rsid w:val="00EF3C12"/>
    <w:rsid w:val="00F00BF8"/>
    <w:rsid w:val="00F01C66"/>
    <w:rsid w:val="00F04DA0"/>
    <w:rsid w:val="00F25FF8"/>
    <w:rsid w:val="00F357BC"/>
    <w:rsid w:val="00F40C09"/>
    <w:rsid w:val="00F445D5"/>
    <w:rsid w:val="00F474F1"/>
    <w:rsid w:val="00F50A27"/>
    <w:rsid w:val="00F55F58"/>
    <w:rsid w:val="00F663FE"/>
    <w:rsid w:val="00F72F15"/>
    <w:rsid w:val="00F734D1"/>
    <w:rsid w:val="00F769B3"/>
    <w:rsid w:val="00F8680E"/>
    <w:rsid w:val="00FA290C"/>
    <w:rsid w:val="00FA36C9"/>
    <w:rsid w:val="00FB0C96"/>
    <w:rsid w:val="00FB1837"/>
    <w:rsid w:val="00FB2590"/>
    <w:rsid w:val="00FB69A6"/>
    <w:rsid w:val="00FB6F41"/>
    <w:rsid w:val="00FD21F5"/>
    <w:rsid w:val="00FD2DC2"/>
    <w:rsid w:val="00FE17A1"/>
    <w:rsid w:val="00FE17B7"/>
    <w:rsid w:val="00FE3F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887070C-C7D2-48D7-B873-FD10A994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673"/>
    <w:pPr>
      <w:spacing w:after="200" w:line="276" w:lineRule="auto"/>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5B2673"/>
    <w:pPr>
      <w:autoSpaceDE w:val="0"/>
      <w:autoSpaceDN w:val="0"/>
      <w:adjustRightInd w:val="0"/>
    </w:pPr>
    <w:rPr>
      <w:rFonts w:ascii="Segoe UI" w:hAnsi="Segoe UI" w:cs="Segoe UI"/>
      <w:color w:val="000000"/>
      <w:sz w:val="24"/>
      <w:szCs w:val="24"/>
    </w:rPr>
  </w:style>
  <w:style w:type="character" w:customStyle="1" w:styleId="smalltxt1">
    <w:name w:val="smalltxt1"/>
    <w:uiPriority w:val="99"/>
    <w:rsid w:val="005B2673"/>
    <w:rPr>
      <w:rFonts w:ascii="Arial" w:hAnsi="Arial"/>
      <w:color w:val="000000"/>
      <w:sz w:val="15"/>
    </w:rPr>
  </w:style>
  <w:style w:type="table" w:styleId="TableGrid">
    <w:name w:val="Table Grid"/>
    <w:basedOn w:val="TableNormal"/>
    <w:uiPriority w:val="99"/>
    <w:rsid w:val="005B267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B2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2673"/>
    <w:rPr>
      <w:rFonts w:ascii="Tahoma" w:hAnsi="Tahoma" w:cs="Tahoma"/>
      <w:sz w:val="16"/>
      <w:szCs w:val="16"/>
    </w:rPr>
  </w:style>
  <w:style w:type="character" w:styleId="Hyperlink">
    <w:name w:val="Hyperlink"/>
    <w:basedOn w:val="DefaultParagraphFont"/>
    <w:uiPriority w:val="99"/>
    <w:rsid w:val="001E7347"/>
    <w:rPr>
      <w:rFonts w:cs="Times New Roman"/>
      <w:color w:val="0000FF"/>
      <w:u w:val="single"/>
    </w:rPr>
  </w:style>
  <w:style w:type="character" w:styleId="PageNumber">
    <w:name w:val="page number"/>
    <w:basedOn w:val="DefaultParagraphFont"/>
    <w:uiPriority w:val="99"/>
    <w:rsid w:val="009526FA"/>
    <w:rPr>
      <w:rFonts w:cs="Times New Roman"/>
    </w:rPr>
  </w:style>
  <w:style w:type="paragraph" w:customStyle="1" w:styleId="GoalsandOutcomes">
    <w:name w:val="Goals and Outcomes"/>
    <w:basedOn w:val="Normal"/>
    <w:uiPriority w:val="99"/>
    <w:rsid w:val="00166567"/>
    <w:pPr>
      <w:widowControl w:val="0"/>
      <w:numPr>
        <w:numId w:val="9"/>
      </w:numPr>
      <w:kinsoku w:val="0"/>
      <w:spacing w:after="0" w:line="240" w:lineRule="auto"/>
    </w:pPr>
    <w:rPr>
      <w:rFonts w:ascii="Times New Roman" w:hAnsi="Times New Roman" w:cs="Times New Roman"/>
      <w:spacing w:val="1"/>
      <w:w w:val="105"/>
      <w:sz w:val="24"/>
    </w:rPr>
  </w:style>
  <w:style w:type="character" w:styleId="FollowedHyperlink">
    <w:name w:val="FollowedHyperlink"/>
    <w:basedOn w:val="DefaultParagraphFont"/>
    <w:uiPriority w:val="99"/>
    <w:semiHidden/>
    <w:unhideWhenUsed/>
    <w:rsid w:val="00800B67"/>
    <w:rPr>
      <w:color w:val="800080" w:themeColor="followedHyperlink"/>
      <w:u w:val="single"/>
    </w:rPr>
  </w:style>
  <w:style w:type="paragraph" w:styleId="Header">
    <w:name w:val="header"/>
    <w:basedOn w:val="Normal"/>
    <w:link w:val="HeaderChar"/>
    <w:uiPriority w:val="99"/>
    <w:unhideWhenUsed/>
    <w:rsid w:val="00763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CAE"/>
    <w:rPr>
      <w:rFonts w:cs="Arial"/>
    </w:rPr>
  </w:style>
  <w:style w:type="paragraph" w:styleId="Footer">
    <w:name w:val="footer"/>
    <w:basedOn w:val="Normal"/>
    <w:link w:val="FooterChar"/>
    <w:uiPriority w:val="99"/>
    <w:unhideWhenUsed/>
    <w:rsid w:val="00763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CAE"/>
    <w:rPr>
      <w:rFonts w:cs="Arial"/>
    </w:rPr>
  </w:style>
  <w:style w:type="paragraph" w:styleId="ListParagraph">
    <w:name w:val="List Paragraph"/>
    <w:basedOn w:val="Normal"/>
    <w:uiPriority w:val="34"/>
    <w:qFormat/>
    <w:rsid w:val="004721DD"/>
    <w:pPr>
      <w:ind w:left="720"/>
      <w:contextualSpacing/>
    </w:pPr>
  </w:style>
  <w:style w:type="paragraph" w:customStyle="1" w:styleId="490handout">
    <w:name w:val="490 handout"/>
    <w:rsid w:val="003C52DD"/>
    <w:pPr>
      <w:widowControl w:val="0"/>
      <w:autoSpaceDE w:val="0"/>
      <w:autoSpaceDN w:val="0"/>
      <w:adjustRightInd w:val="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ocw.mit.edu/courses/chemistry/5-310-laboratory-chemistry-spring-2003/download-course-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EECFC-CCA6-4A0B-A2D8-E0D999389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2036</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aravindran</dc:creator>
  <cp:lastModifiedBy>Eduard</cp:lastModifiedBy>
  <cp:revision>2</cp:revision>
  <cp:lastPrinted>2014-09-08T07:55:00Z</cp:lastPrinted>
  <dcterms:created xsi:type="dcterms:W3CDTF">2017-07-04T11:27:00Z</dcterms:created>
  <dcterms:modified xsi:type="dcterms:W3CDTF">2017-07-04T11:27:00Z</dcterms:modified>
</cp:coreProperties>
</file>